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7C6DD" w14:textId="77777777" w:rsidR="00EF17A2" w:rsidRDefault="00EF17A2" w:rsidP="00EF17A2">
      <w:pPr>
        <w:jc w:val="center"/>
        <w:rPr>
          <w:rFonts w:ascii="Candara" w:hAnsi="Candara" w:cstheme="minorHAnsi"/>
          <w:b/>
          <w:bCs/>
          <w:sz w:val="24"/>
          <w:szCs w:val="24"/>
        </w:rPr>
      </w:pPr>
    </w:p>
    <w:p w14:paraId="1D791654" w14:textId="671C9973" w:rsidR="00EF17A2" w:rsidRPr="00654C9A" w:rsidRDefault="00EF17A2" w:rsidP="00EF17A2">
      <w:pPr>
        <w:jc w:val="center"/>
        <w:rPr>
          <w:rFonts w:ascii="Candara" w:hAnsi="Candara" w:cstheme="minorHAnsi"/>
          <w:b/>
          <w:bCs/>
          <w:sz w:val="28"/>
          <w:szCs w:val="28"/>
        </w:rPr>
      </w:pPr>
      <w:r w:rsidRPr="00654C9A">
        <w:rPr>
          <w:rFonts w:ascii="Candara" w:hAnsi="Candara" w:cstheme="minorHAnsi"/>
          <w:b/>
          <w:bCs/>
          <w:sz w:val="28"/>
          <w:szCs w:val="28"/>
        </w:rPr>
        <w:t>Wisconsin Caregiver Support Community Statewide Webinar</w:t>
      </w:r>
    </w:p>
    <w:p w14:paraId="495A5840" w14:textId="58EAF272" w:rsidR="00EF17A2" w:rsidRPr="00FE0CD9" w:rsidRDefault="00F33D1F" w:rsidP="00EF17A2">
      <w:pPr>
        <w:spacing w:line="276" w:lineRule="auto"/>
        <w:jc w:val="center"/>
        <w:rPr>
          <w:rFonts w:ascii="Candara" w:hAnsi="Candara" w:cstheme="minorHAnsi"/>
          <w:sz w:val="24"/>
          <w:szCs w:val="24"/>
        </w:rPr>
      </w:pPr>
      <w:bookmarkStart w:id="0" w:name="_Hlk74559112"/>
      <w:bookmarkStart w:id="1" w:name="_Hlk508008146"/>
      <w:bookmarkStart w:id="2" w:name="_Hlk2844960"/>
      <w:bookmarkStart w:id="3" w:name="_Hlk51061508"/>
      <w:bookmarkStart w:id="4" w:name="_Hlk48644119"/>
      <w:bookmarkStart w:id="5" w:name="_Hlk54099143"/>
      <w:r>
        <w:rPr>
          <w:rFonts w:ascii="Candara" w:hAnsi="Candara" w:cstheme="minorHAnsi"/>
          <w:sz w:val="24"/>
          <w:szCs w:val="24"/>
        </w:rPr>
        <w:t>September 24</w:t>
      </w:r>
      <w:r w:rsidRPr="00F33D1F">
        <w:rPr>
          <w:rFonts w:ascii="Candara" w:hAnsi="Candara" w:cstheme="minorHAnsi"/>
          <w:sz w:val="24"/>
          <w:szCs w:val="24"/>
          <w:vertAlign w:val="superscript"/>
        </w:rPr>
        <w:t>th</w:t>
      </w:r>
      <w:r>
        <w:rPr>
          <w:rFonts w:ascii="Candara" w:hAnsi="Candara" w:cstheme="minorHAnsi"/>
          <w:sz w:val="24"/>
          <w:szCs w:val="24"/>
        </w:rPr>
        <w:t xml:space="preserve">, </w:t>
      </w:r>
      <w:r w:rsidR="00EF17A2" w:rsidRPr="00FE0CD9">
        <w:rPr>
          <w:rFonts w:ascii="Candara" w:hAnsi="Candara" w:cstheme="minorHAnsi"/>
          <w:sz w:val="24"/>
          <w:szCs w:val="24"/>
        </w:rPr>
        <w:t xml:space="preserve">10 </w:t>
      </w:r>
      <w:r w:rsidR="00B4659A" w:rsidRPr="00FE0CD9">
        <w:rPr>
          <w:rFonts w:ascii="Candara" w:hAnsi="Candara" w:cstheme="minorHAnsi"/>
          <w:sz w:val="24"/>
          <w:szCs w:val="24"/>
        </w:rPr>
        <w:t>– 11 am</w:t>
      </w:r>
    </w:p>
    <w:p w14:paraId="4316D623" w14:textId="63965332" w:rsidR="00EF17A2" w:rsidRDefault="0035134B" w:rsidP="0035134B">
      <w:pPr>
        <w:spacing w:line="276" w:lineRule="auto"/>
        <w:jc w:val="center"/>
        <w:rPr>
          <w:rFonts w:ascii="Candara" w:hAnsi="Candara"/>
          <w:b/>
          <w:bCs/>
        </w:rPr>
      </w:pPr>
      <w:r w:rsidRPr="0035134B">
        <w:rPr>
          <w:rFonts w:ascii="Candara" w:hAnsi="Candara"/>
          <w:b/>
          <w:bCs/>
        </w:rPr>
        <w:t>NOTES</w:t>
      </w:r>
    </w:p>
    <w:p w14:paraId="4697DEB4" w14:textId="77777777" w:rsidR="0035134B" w:rsidRPr="0035134B" w:rsidRDefault="0035134B" w:rsidP="0035134B">
      <w:pPr>
        <w:spacing w:line="276" w:lineRule="auto"/>
        <w:jc w:val="center"/>
        <w:rPr>
          <w:rFonts w:ascii="Candara" w:hAnsi="Candara" w:cstheme="minorHAnsi"/>
          <w:b/>
          <w:bCs/>
          <w:sz w:val="24"/>
          <w:szCs w:val="24"/>
        </w:rPr>
      </w:pPr>
    </w:p>
    <w:p w14:paraId="58C9B6EF" w14:textId="77777777" w:rsidR="007014A5" w:rsidRPr="00BC103F" w:rsidRDefault="00EF17A2" w:rsidP="00654C9A">
      <w:pPr>
        <w:spacing w:line="276" w:lineRule="auto"/>
        <w:rPr>
          <w:rFonts w:ascii="Candara" w:hAnsi="Candara" w:cstheme="minorHAnsi"/>
          <w:b/>
          <w:bCs/>
          <w:sz w:val="24"/>
          <w:szCs w:val="24"/>
        </w:rPr>
      </w:pPr>
      <w:r w:rsidRPr="00BC103F">
        <w:rPr>
          <w:rFonts w:ascii="Candara" w:hAnsi="Candara" w:cstheme="minorHAnsi"/>
          <w:b/>
          <w:sz w:val="24"/>
          <w:szCs w:val="24"/>
        </w:rPr>
        <w:t xml:space="preserve">10 am Advocacy Update </w:t>
      </w:r>
      <w:r w:rsidRPr="00BC103F">
        <w:rPr>
          <w:rFonts w:ascii="Candara" w:hAnsi="Candara" w:cstheme="minorHAnsi"/>
          <w:bCs/>
          <w:sz w:val="24"/>
          <w:szCs w:val="24"/>
        </w:rPr>
        <w:t xml:space="preserve">– </w:t>
      </w:r>
      <w:r w:rsidRPr="00BC103F">
        <w:rPr>
          <w:rFonts w:ascii="Candara" w:hAnsi="Candara" w:cstheme="minorHAnsi"/>
          <w:bCs/>
          <w:i/>
          <w:iCs/>
          <w:sz w:val="24"/>
          <w:szCs w:val="24"/>
        </w:rPr>
        <w:t>Janet Zander, Public Policy &amp; Advocacy Coordinator, GWAAR</w:t>
      </w:r>
      <w:r w:rsidRPr="00BC103F">
        <w:rPr>
          <w:rFonts w:ascii="Candara" w:hAnsi="Candara" w:cstheme="minorHAnsi"/>
          <w:b/>
          <w:bCs/>
          <w:sz w:val="24"/>
          <w:szCs w:val="24"/>
        </w:rPr>
        <w:t xml:space="preserve"> </w:t>
      </w:r>
    </w:p>
    <w:p w14:paraId="53AF5191" w14:textId="0384944E" w:rsidR="00EF17A2" w:rsidRPr="00BC103F" w:rsidRDefault="00705377" w:rsidP="007014A5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 w:cstheme="minorHAnsi"/>
          <w:sz w:val="24"/>
          <w:szCs w:val="24"/>
        </w:rPr>
      </w:pPr>
      <w:r w:rsidRPr="00BC103F">
        <w:rPr>
          <w:rFonts w:ascii="Candara" w:hAnsi="Candara" w:cstheme="minorHAnsi"/>
          <w:sz w:val="24"/>
          <w:szCs w:val="24"/>
        </w:rPr>
        <w:t xml:space="preserve">Please see attachment </w:t>
      </w:r>
      <w:hyperlink r:id="rId11" w:history="1">
        <w:r w:rsidRPr="00BC103F">
          <w:rPr>
            <w:rStyle w:val="Hyperlink"/>
            <w:rFonts w:ascii="Candara" w:hAnsi="Candara" w:cstheme="minorHAnsi"/>
            <w:sz w:val="24"/>
            <w:szCs w:val="24"/>
          </w:rPr>
          <w:t>09 September 2024 Advocacy Update Caregiver Support</w:t>
        </w:r>
      </w:hyperlink>
      <w:r w:rsidR="00005A79" w:rsidRPr="00BC103F">
        <w:rPr>
          <w:rFonts w:ascii="Candara" w:hAnsi="Candara" w:cstheme="minorHAnsi"/>
          <w:sz w:val="24"/>
          <w:szCs w:val="24"/>
        </w:rPr>
        <w:br/>
      </w:r>
    </w:p>
    <w:bookmarkEnd w:id="0"/>
    <w:p w14:paraId="2C9D254C" w14:textId="56EBD70B" w:rsidR="00EF17A2" w:rsidRPr="00BC103F" w:rsidRDefault="00EF17A2" w:rsidP="00B4659A">
      <w:pPr>
        <w:spacing w:line="276" w:lineRule="auto"/>
        <w:ind w:left="1440" w:hanging="1440"/>
        <w:rPr>
          <w:rFonts w:ascii="Candara" w:hAnsi="Candara" w:cstheme="minorHAnsi"/>
          <w:bCs/>
          <w:i/>
          <w:iCs/>
          <w:sz w:val="24"/>
          <w:szCs w:val="24"/>
        </w:rPr>
      </w:pPr>
      <w:r w:rsidRPr="00BC103F">
        <w:rPr>
          <w:rFonts w:ascii="Candara" w:hAnsi="Candara" w:cstheme="minorHAnsi"/>
          <w:b/>
          <w:sz w:val="24"/>
          <w:szCs w:val="24"/>
        </w:rPr>
        <w:t>10:10 am State DHS and GWAAR Updates</w:t>
      </w:r>
      <w:r w:rsidRPr="00BC103F">
        <w:rPr>
          <w:rFonts w:ascii="Candara" w:hAnsi="Candara" w:cstheme="minorHAnsi"/>
          <w:bCs/>
          <w:sz w:val="24"/>
          <w:szCs w:val="24"/>
        </w:rPr>
        <w:t xml:space="preserve"> –</w:t>
      </w:r>
      <w:bookmarkStart w:id="6" w:name="_Hlk80076759"/>
      <w:r w:rsidRPr="00BC103F">
        <w:rPr>
          <w:rFonts w:ascii="Candara" w:hAnsi="Candara" w:cstheme="minorHAnsi"/>
          <w:bCs/>
          <w:i/>
          <w:iCs/>
          <w:sz w:val="24"/>
          <w:szCs w:val="24"/>
        </w:rPr>
        <w:t xml:space="preserve"> Lynn Gall,</w:t>
      </w:r>
      <w:r w:rsidR="00B4659A" w:rsidRPr="00BC103F">
        <w:rPr>
          <w:rFonts w:ascii="Candara" w:hAnsi="Candara" w:cstheme="minorHAnsi"/>
          <w:bCs/>
          <w:i/>
          <w:iCs/>
          <w:sz w:val="24"/>
          <w:szCs w:val="24"/>
        </w:rPr>
        <w:t xml:space="preserve"> BADR</w:t>
      </w:r>
      <w:r w:rsidRPr="00BC103F">
        <w:rPr>
          <w:rFonts w:ascii="Candara" w:hAnsi="Candara" w:cstheme="minorHAnsi"/>
          <w:bCs/>
          <w:i/>
          <w:iCs/>
          <w:sz w:val="24"/>
          <w:szCs w:val="24"/>
        </w:rPr>
        <w:t xml:space="preserve"> and </w:t>
      </w:r>
      <w:r w:rsidR="00B4659A" w:rsidRPr="00BC103F">
        <w:rPr>
          <w:rFonts w:ascii="Candara" w:hAnsi="Candara" w:cstheme="minorHAnsi"/>
          <w:bCs/>
          <w:i/>
          <w:iCs/>
          <w:sz w:val="24"/>
          <w:szCs w:val="24"/>
        </w:rPr>
        <w:t>Bryn Ceman, GWAAR</w:t>
      </w:r>
    </w:p>
    <w:p w14:paraId="7D50C822" w14:textId="7381E783" w:rsidR="007014A5" w:rsidRPr="00BC103F" w:rsidRDefault="00CC7230" w:rsidP="007014A5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 w:cstheme="minorHAnsi"/>
          <w:bCs/>
          <w:sz w:val="24"/>
          <w:szCs w:val="24"/>
        </w:rPr>
      </w:pPr>
      <w:r w:rsidRPr="00BC103F">
        <w:rPr>
          <w:rFonts w:ascii="Candara" w:hAnsi="Candara" w:cstheme="minorHAnsi"/>
          <w:bCs/>
          <w:sz w:val="24"/>
          <w:szCs w:val="24"/>
        </w:rPr>
        <w:t>Caregiver Post Card Grant Project</w:t>
      </w:r>
      <w:r w:rsidR="00E80CA4" w:rsidRPr="00BC103F">
        <w:rPr>
          <w:rFonts w:ascii="Candara" w:hAnsi="Candara" w:cstheme="minorHAnsi"/>
          <w:bCs/>
          <w:sz w:val="24"/>
          <w:szCs w:val="24"/>
        </w:rPr>
        <w:t xml:space="preserve"> - </w:t>
      </w:r>
      <w:r w:rsidR="005C6E3F" w:rsidRPr="00BC103F">
        <w:rPr>
          <w:rFonts w:ascii="Candara" w:hAnsi="Candara" w:cstheme="minorHAnsi"/>
          <w:bCs/>
          <w:sz w:val="24"/>
          <w:szCs w:val="24"/>
        </w:rPr>
        <w:t>Krist</w:t>
      </w:r>
      <w:r w:rsidR="00E80CA4" w:rsidRPr="00BC103F">
        <w:rPr>
          <w:rFonts w:ascii="Candara" w:hAnsi="Candara" w:cstheme="minorHAnsi"/>
          <w:bCs/>
          <w:sz w:val="24"/>
          <w:szCs w:val="24"/>
        </w:rPr>
        <w:t>in</w:t>
      </w:r>
      <w:r w:rsidR="005C6E3F" w:rsidRPr="00BC103F">
        <w:rPr>
          <w:rFonts w:ascii="Candara" w:hAnsi="Candara" w:cstheme="minorHAnsi"/>
          <w:bCs/>
          <w:sz w:val="24"/>
          <w:szCs w:val="24"/>
        </w:rPr>
        <w:t xml:space="preserve"> Voss, </w:t>
      </w:r>
      <w:r w:rsidR="00DA6E7D" w:rsidRPr="00BC103F">
        <w:rPr>
          <w:rFonts w:ascii="Candara" w:hAnsi="Candara" w:cstheme="minorHAnsi"/>
          <w:bCs/>
          <w:sz w:val="24"/>
          <w:szCs w:val="24"/>
        </w:rPr>
        <w:t xml:space="preserve">Family Caregiver, and </w:t>
      </w:r>
      <w:r w:rsidR="00E80CA4" w:rsidRPr="00BC103F">
        <w:rPr>
          <w:rFonts w:ascii="Candara" w:hAnsi="Candara" w:cstheme="minorHAnsi"/>
          <w:bCs/>
          <w:sz w:val="24"/>
          <w:szCs w:val="24"/>
        </w:rPr>
        <w:t>Center for Caregiver Serenity</w:t>
      </w:r>
      <w:r w:rsidRPr="00BC103F">
        <w:rPr>
          <w:rFonts w:ascii="Candara" w:hAnsi="Candara" w:cstheme="minorHAnsi"/>
          <w:bCs/>
          <w:sz w:val="24"/>
          <w:szCs w:val="24"/>
        </w:rPr>
        <w:t>. Video storytelling presentation in November.</w:t>
      </w:r>
    </w:p>
    <w:p w14:paraId="7C4792E8" w14:textId="77777777" w:rsidR="00EF6252" w:rsidRPr="00BC103F" w:rsidRDefault="000726F2" w:rsidP="00C502E1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 w:cstheme="minorBidi"/>
          <w:sz w:val="24"/>
          <w:szCs w:val="24"/>
        </w:rPr>
      </w:pPr>
      <w:r w:rsidRPr="00BC103F">
        <w:rPr>
          <w:rFonts w:ascii="Candara" w:hAnsi="Candara" w:cstheme="minorHAnsi"/>
          <w:bCs/>
          <w:sz w:val="24"/>
          <w:szCs w:val="24"/>
        </w:rPr>
        <w:t xml:space="preserve">Folders were handed out to </w:t>
      </w:r>
      <w:r w:rsidR="00DC2A4F" w:rsidRPr="00BC103F">
        <w:rPr>
          <w:rFonts w:ascii="Candara" w:hAnsi="Candara" w:cstheme="minorHAnsi"/>
          <w:bCs/>
          <w:sz w:val="24"/>
          <w:szCs w:val="24"/>
        </w:rPr>
        <w:t xml:space="preserve">Directors/Supervisors following the ADILN Conference on </w:t>
      </w:r>
      <w:r w:rsidR="00C502E1" w:rsidRPr="00BC103F">
        <w:rPr>
          <w:rFonts w:ascii="Candara" w:hAnsi="Candara" w:cstheme="minorHAnsi"/>
          <w:bCs/>
          <w:sz w:val="24"/>
          <w:szCs w:val="24"/>
        </w:rPr>
        <w:t>9/18/24. Folders have the information needed to learn more about the Caregiver Postcard Project</w:t>
      </w:r>
      <w:r w:rsidR="00EF6252" w:rsidRPr="00BC103F">
        <w:rPr>
          <w:rFonts w:ascii="Candara" w:hAnsi="Candara" w:cstheme="minorHAnsi"/>
          <w:bCs/>
          <w:sz w:val="24"/>
          <w:szCs w:val="24"/>
        </w:rPr>
        <w:t xml:space="preserve">. </w:t>
      </w:r>
    </w:p>
    <w:p w14:paraId="5A422C9C" w14:textId="2E923DC0" w:rsidR="000C7D90" w:rsidRPr="00BC103F" w:rsidRDefault="00EF6252" w:rsidP="000C7D90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/>
          <w:sz w:val="24"/>
          <w:szCs w:val="24"/>
        </w:rPr>
      </w:pPr>
      <w:r w:rsidRPr="00BC103F">
        <w:rPr>
          <w:rFonts w:ascii="Candara" w:hAnsi="Candara" w:cstheme="minorHAnsi"/>
          <w:bCs/>
          <w:sz w:val="24"/>
          <w:szCs w:val="24"/>
        </w:rPr>
        <w:t>Kristi</w:t>
      </w:r>
      <w:r w:rsidR="00352377" w:rsidRPr="00BC103F">
        <w:rPr>
          <w:rFonts w:ascii="Candara" w:hAnsi="Candara" w:cstheme="minorHAnsi"/>
          <w:bCs/>
          <w:sz w:val="24"/>
          <w:szCs w:val="24"/>
        </w:rPr>
        <w:t>n</w:t>
      </w:r>
      <w:r w:rsidRPr="00BC103F">
        <w:rPr>
          <w:rFonts w:ascii="Candara" w:hAnsi="Candara" w:cstheme="minorHAnsi"/>
          <w:bCs/>
          <w:sz w:val="24"/>
          <w:szCs w:val="24"/>
        </w:rPr>
        <w:t xml:space="preserve"> is happy to help plan with AU/ADRC</w:t>
      </w:r>
      <w:r w:rsidR="000C7D90" w:rsidRPr="00BC103F">
        <w:rPr>
          <w:rFonts w:ascii="Candara" w:hAnsi="Candara" w:cstheme="minorHAnsi"/>
          <w:bCs/>
          <w:sz w:val="24"/>
          <w:szCs w:val="24"/>
        </w:rPr>
        <w:t>s for future events including the NFCM</w:t>
      </w:r>
      <w:r w:rsidR="000C7D90" w:rsidRPr="00BC103F">
        <w:rPr>
          <w:rFonts w:ascii="Candara" w:hAnsi="Candara"/>
          <w:sz w:val="24"/>
          <w:szCs w:val="24"/>
        </w:rPr>
        <w:t xml:space="preserve"> </w:t>
      </w:r>
      <w:r w:rsidR="00352377" w:rsidRPr="00BC103F">
        <w:rPr>
          <w:rFonts w:ascii="Candara" w:hAnsi="Candara"/>
          <w:sz w:val="24"/>
          <w:szCs w:val="24"/>
        </w:rPr>
        <w:t>related</w:t>
      </w:r>
      <w:r w:rsidR="000C7D90" w:rsidRPr="00BC103F">
        <w:rPr>
          <w:rFonts w:ascii="Candara" w:hAnsi="Candara"/>
          <w:sz w:val="24"/>
          <w:szCs w:val="24"/>
        </w:rPr>
        <w:t xml:space="preserve"> to the postcar</w:t>
      </w:r>
      <w:r w:rsidR="000726F2" w:rsidRPr="00BC103F">
        <w:rPr>
          <w:rFonts w:ascii="Candara" w:hAnsi="Candara"/>
          <w:sz w:val="24"/>
          <w:szCs w:val="24"/>
        </w:rPr>
        <w:t>d ideas of gratitude, acceptance, &amp; courage</w:t>
      </w:r>
      <w:r w:rsidR="000C7D90" w:rsidRPr="00BC103F">
        <w:rPr>
          <w:rFonts w:ascii="Candara" w:hAnsi="Candara"/>
          <w:sz w:val="24"/>
          <w:szCs w:val="24"/>
        </w:rPr>
        <w:t xml:space="preserve">, </w:t>
      </w:r>
    </w:p>
    <w:p w14:paraId="4DA9A285" w14:textId="729AB487" w:rsidR="00352377" w:rsidRPr="00BC103F" w:rsidRDefault="000C7D90" w:rsidP="00352377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/>
          <w:sz w:val="24"/>
          <w:szCs w:val="24"/>
        </w:rPr>
      </w:pPr>
      <w:r w:rsidRPr="00BC103F">
        <w:rPr>
          <w:rFonts w:ascii="Candara" w:hAnsi="Candara"/>
          <w:sz w:val="24"/>
          <w:szCs w:val="24"/>
        </w:rPr>
        <w:t xml:space="preserve">In </w:t>
      </w:r>
      <w:r w:rsidR="00352377" w:rsidRPr="00BC103F">
        <w:rPr>
          <w:rFonts w:ascii="Candara" w:hAnsi="Candara"/>
          <w:sz w:val="24"/>
          <w:szCs w:val="24"/>
        </w:rPr>
        <w:t xml:space="preserve">November she will be sharing the value and healing aspects of video storytelling. </w:t>
      </w:r>
    </w:p>
    <w:p w14:paraId="2539CDA8" w14:textId="2E486EFC" w:rsidR="000726F2" w:rsidRPr="00BC103F" w:rsidRDefault="00352377" w:rsidP="00352377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/>
          <w:sz w:val="24"/>
          <w:szCs w:val="24"/>
        </w:rPr>
      </w:pPr>
      <w:r w:rsidRPr="00BC103F">
        <w:rPr>
          <w:rFonts w:ascii="Candara" w:hAnsi="Candara"/>
          <w:sz w:val="24"/>
          <w:szCs w:val="24"/>
        </w:rPr>
        <w:t xml:space="preserve">Kristin Voss can be </w:t>
      </w:r>
      <w:r w:rsidR="000726F2" w:rsidRPr="00BC103F">
        <w:rPr>
          <w:rFonts w:ascii="Candara" w:hAnsi="Candara"/>
          <w:sz w:val="24"/>
          <w:szCs w:val="24"/>
        </w:rPr>
        <w:t xml:space="preserve">reached at </w:t>
      </w:r>
      <w:hyperlink r:id="rId12" w:history="1">
        <w:r w:rsidR="000726F2" w:rsidRPr="00BC103F">
          <w:rPr>
            <w:rStyle w:val="Hyperlink"/>
            <w:rFonts w:ascii="Candara" w:hAnsi="Candara"/>
            <w:sz w:val="24"/>
            <w:szCs w:val="24"/>
          </w:rPr>
          <w:t>kristinvoss6@gmail.com</w:t>
        </w:r>
      </w:hyperlink>
      <w:r w:rsidR="000726F2" w:rsidRPr="00BC103F">
        <w:rPr>
          <w:rFonts w:ascii="Candara" w:hAnsi="Candara"/>
          <w:sz w:val="24"/>
          <w:szCs w:val="24"/>
        </w:rPr>
        <w:t xml:space="preserve"> or 608-843-8299.</w:t>
      </w:r>
    </w:p>
    <w:p w14:paraId="2AD25CF1" w14:textId="27D088F4" w:rsidR="00841C2D" w:rsidRPr="00BC103F" w:rsidRDefault="00841C2D" w:rsidP="00352377">
      <w:pPr>
        <w:pStyle w:val="ListParagraph"/>
        <w:numPr>
          <w:ilvl w:val="0"/>
          <w:numId w:val="7"/>
        </w:numPr>
        <w:spacing w:line="276" w:lineRule="auto"/>
        <w:rPr>
          <w:rFonts w:ascii="Candara" w:hAnsi="Candara"/>
          <w:sz w:val="24"/>
          <w:szCs w:val="24"/>
        </w:rPr>
      </w:pPr>
      <w:r w:rsidRPr="00BC103F">
        <w:rPr>
          <w:rFonts w:ascii="Candara" w:hAnsi="Candara"/>
          <w:sz w:val="24"/>
          <w:szCs w:val="24"/>
        </w:rPr>
        <w:t>Question</w:t>
      </w:r>
      <w:r w:rsidR="005A7EEC">
        <w:rPr>
          <w:rFonts w:ascii="Candara" w:hAnsi="Candara"/>
          <w:sz w:val="24"/>
          <w:szCs w:val="24"/>
        </w:rPr>
        <w:t xml:space="preserve">: Will </w:t>
      </w:r>
      <w:r w:rsidRPr="00BC103F">
        <w:rPr>
          <w:rFonts w:ascii="Candara" w:hAnsi="Candara"/>
          <w:sz w:val="24"/>
          <w:szCs w:val="24"/>
        </w:rPr>
        <w:t>DHS REDCap</w:t>
      </w:r>
      <w:r w:rsidR="005A7EEC">
        <w:rPr>
          <w:rFonts w:ascii="Candara" w:hAnsi="Candara"/>
          <w:sz w:val="24"/>
          <w:szCs w:val="24"/>
        </w:rPr>
        <w:t xml:space="preserve"> be a</w:t>
      </w:r>
      <w:r w:rsidRPr="00BC103F">
        <w:rPr>
          <w:rFonts w:ascii="Candara" w:hAnsi="Candara"/>
          <w:sz w:val="24"/>
          <w:szCs w:val="24"/>
        </w:rPr>
        <w:t>ffected</w:t>
      </w:r>
      <w:r w:rsidR="005A7EEC">
        <w:rPr>
          <w:rFonts w:ascii="Candara" w:hAnsi="Candara"/>
          <w:sz w:val="24"/>
          <w:szCs w:val="24"/>
        </w:rPr>
        <w:t xml:space="preserve"> </w:t>
      </w:r>
      <w:r w:rsidR="00D26EDA">
        <w:rPr>
          <w:rFonts w:ascii="Candara" w:hAnsi="Candara"/>
          <w:sz w:val="24"/>
          <w:szCs w:val="24"/>
        </w:rPr>
        <w:t>by</w:t>
      </w:r>
      <w:r w:rsidR="005A7EEC">
        <w:rPr>
          <w:rFonts w:ascii="Candara" w:hAnsi="Candara"/>
          <w:sz w:val="24"/>
          <w:szCs w:val="24"/>
        </w:rPr>
        <w:t xml:space="preserve"> the transition to PeerPlace</w:t>
      </w:r>
      <w:r w:rsidRPr="00BC103F">
        <w:rPr>
          <w:rFonts w:ascii="Candara" w:hAnsi="Candara"/>
          <w:sz w:val="24"/>
          <w:szCs w:val="24"/>
        </w:rPr>
        <w:t xml:space="preserve">? Initially, “no” back in July. Now, there is an opportunity to </w:t>
      </w:r>
      <w:r w:rsidRPr="00BC103F">
        <w:rPr>
          <w:rFonts w:ascii="Candara" w:hAnsi="Candara"/>
          <w:b/>
          <w:bCs/>
          <w:sz w:val="24"/>
          <w:szCs w:val="24"/>
        </w:rPr>
        <w:t xml:space="preserve">transition REDCap to </w:t>
      </w:r>
      <w:r w:rsidR="00AC77C1" w:rsidRPr="00BC103F">
        <w:rPr>
          <w:rFonts w:ascii="Candara" w:hAnsi="Candara"/>
          <w:b/>
          <w:bCs/>
          <w:sz w:val="24"/>
          <w:szCs w:val="24"/>
        </w:rPr>
        <w:t>PeerPlace to streamline work</w:t>
      </w:r>
      <w:r w:rsidR="00AC77C1" w:rsidRPr="00BC103F">
        <w:rPr>
          <w:rFonts w:ascii="Candara" w:hAnsi="Candara"/>
          <w:sz w:val="24"/>
          <w:szCs w:val="24"/>
        </w:rPr>
        <w:t>.</w:t>
      </w:r>
    </w:p>
    <w:p w14:paraId="06BC2396" w14:textId="77777777" w:rsidR="00B4659A" w:rsidRPr="00BC103F" w:rsidRDefault="00B4659A" w:rsidP="00F33D1F">
      <w:pPr>
        <w:spacing w:line="276" w:lineRule="auto"/>
        <w:rPr>
          <w:rFonts w:ascii="Candara" w:hAnsi="Candara" w:cstheme="minorHAnsi"/>
          <w:i/>
          <w:iCs/>
          <w:sz w:val="24"/>
          <w:szCs w:val="24"/>
        </w:rPr>
      </w:pPr>
    </w:p>
    <w:p w14:paraId="35990B86" w14:textId="77777777" w:rsidR="004D64CE" w:rsidRPr="00BC103F" w:rsidRDefault="00EF17A2" w:rsidP="004D64CE">
      <w:pPr>
        <w:spacing w:line="276" w:lineRule="auto"/>
        <w:rPr>
          <w:rFonts w:ascii="Candara" w:hAnsi="Candara"/>
          <w:b/>
          <w:bCs/>
          <w:sz w:val="24"/>
          <w:szCs w:val="24"/>
        </w:rPr>
      </w:pPr>
      <w:r w:rsidRPr="00BC103F">
        <w:rPr>
          <w:rFonts w:ascii="Candara" w:hAnsi="Candara"/>
          <w:b/>
          <w:bCs/>
          <w:sz w:val="24"/>
          <w:szCs w:val="24"/>
        </w:rPr>
        <w:t>10:15 am</w:t>
      </w:r>
      <w:r w:rsidR="00F33D1F" w:rsidRPr="00BC103F">
        <w:rPr>
          <w:rFonts w:ascii="Candara" w:hAnsi="Candara"/>
          <w:b/>
          <w:bCs/>
          <w:sz w:val="24"/>
          <w:szCs w:val="24"/>
        </w:rPr>
        <w:t xml:space="preserve"> Caregiver Friendly Employers and Workplaces</w:t>
      </w:r>
      <w:r w:rsidR="004D64CE" w:rsidRPr="00BC103F">
        <w:rPr>
          <w:rFonts w:ascii="Candara" w:hAnsi="Candara"/>
          <w:b/>
          <w:bCs/>
          <w:sz w:val="24"/>
          <w:szCs w:val="24"/>
        </w:rPr>
        <w:t xml:space="preserve"> </w:t>
      </w:r>
      <w:r w:rsidR="004D64CE" w:rsidRPr="00BC103F">
        <w:rPr>
          <w:rFonts w:ascii="Candara" w:hAnsi="Candara"/>
          <w:i/>
          <w:iCs/>
          <w:sz w:val="24"/>
          <w:szCs w:val="24"/>
        </w:rPr>
        <w:t xml:space="preserve">– Harriet Redman Founder/Director of Special Projects, </w:t>
      </w:r>
      <w:r w:rsidR="00F33D1F" w:rsidRPr="00BC103F">
        <w:rPr>
          <w:rFonts w:ascii="Candara" w:hAnsi="Candara"/>
          <w:i/>
          <w:iCs/>
          <w:sz w:val="24"/>
          <w:szCs w:val="24"/>
        </w:rPr>
        <w:t xml:space="preserve"> </w:t>
      </w:r>
      <w:hyperlink r:id="rId13" w:history="1">
        <w:r w:rsidR="004D64CE" w:rsidRPr="00BC103F">
          <w:rPr>
            <w:rStyle w:val="Hyperlink"/>
            <w:rFonts w:ascii="Candara" w:hAnsi="Candara"/>
            <w:i/>
            <w:iCs/>
            <w:sz w:val="24"/>
            <w:szCs w:val="24"/>
          </w:rPr>
          <w:t>WisconSibs</w:t>
        </w:r>
      </w:hyperlink>
      <w:r w:rsidR="004D64CE" w:rsidRPr="00BC103F">
        <w:rPr>
          <w:rFonts w:ascii="Candara" w:hAnsi="Candara"/>
          <w:b/>
          <w:bCs/>
          <w:sz w:val="24"/>
          <w:szCs w:val="24"/>
        </w:rPr>
        <w:t xml:space="preserve"> </w:t>
      </w:r>
    </w:p>
    <w:p w14:paraId="42E27A6A" w14:textId="0CFE5D48" w:rsidR="002F7342" w:rsidRPr="00BC103F" w:rsidRDefault="00000000" w:rsidP="004D64C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Candara" w:eastAsia="Times New Roman" w:hAnsi="Candara"/>
          <w:b/>
          <w:bCs/>
          <w:color w:val="auto"/>
          <w:sz w:val="24"/>
          <w:szCs w:val="24"/>
          <w:u w:val="none"/>
        </w:rPr>
      </w:pPr>
      <w:hyperlink r:id="rId14" w:history="1">
        <w:r w:rsidR="00F33D1F" w:rsidRPr="00BC103F">
          <w:rPr>
            <w:rStyle w:val="Hyperlink"/>
            <w:rFonts w:ascii="Candara" w:hAnsi="Candara"/>
            <w:sz w:val="24"/>
            <w:szCs w:val="24"/>
          </w:rPr>
          <w:t>HR CareKit</w:t>
        </w:r>
      </w:hyperlink>
    </w:p>
    <w:p w14:paraId="70FE49E6" w14:textId="72911207" w:rsidR="00256743" w:rsidRPr="008249E9" w:rsidRDefault="004D5EE6" w:rsidP="00B85016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Candara" w:eastAsia="Times New Roman" w:hAnsi="Candara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Please see the attachment </w:t>
      </w:r>
      <w:r w:rsidR="008249E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titled “</w:t>
      </w:r>
      <w:r w:rsidR="008249E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Working Caregivers Presentation- Using the HR Care Kit by WFACSA</w:t>
      </w:r>
      <w:r w:rsidR="008249E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” </w:t>
      </w:r>
      <w:r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for </w:t>
      </w:r>
      <w:r w:rsidR="008249E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the presentation. </w:t>
      </w:r>
      <w:r w:rsidR="00256743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If you know of a </w:t>
      </w:r>
      <w:r w:rsidR="0024017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caregiver-friendly</w:t>
      </w:r>
      <w:r w:rsidR="00256743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employer</w:t>
      </w:r>
      <w:r w:rsidR="000437D3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, please email</w:t>
      </w:r>
      <w:r w:rsidR="0024017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Harriet Redman </w:t>
      </w:r>
      <w:r w:rsidR="00BC103F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at </w:t>
      </w:r>
      <w:hyperlink r:id="rId15" w:history="1">
        <w:r w:rsidR="00240179" w:rsidRPr="008249E9">
          <w:rPr>
            <w:rStyle w:val="Hyperlink"/>
            <w:rFonts w:ascii="Candara" w:hAnsi="Candara"/>
            <w:sz w:val="24"/>
            <w:szCs w:val="24"/>
          </w:rPr>
          <w:t>harriet@wisconsibs.org</w:t>
        </w:r>
      </w:hyperlink>
      <w:r w:rsidR="00240179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</w:t>
      </w:r>
      <w:r w:rsidR="008C0A01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or Lyn</w:t>
      </w:r>
      <w:r w:rsidR="00B85983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>n Gall</w:t>
      </w:r>
      <w:r w:rsidR="00BC103F" w:rsidRPr="008249E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at </w:t>
      </w:r>
      <w:hyperlink r:id="rId16" w:history="1">
        <w:r w:rsidR="00B85983" w:rsidRPr="008249E9">
          <w:rPr>
            <w:rStyle w:val="Hyperlink"/>
            <w:rFonts w:ascii="Candara" w:hAnsi="Candara" w:cstheme="minorHAnsi"/>
            <w:sz w:val="24"/>
            <w:szCs w:val="24"/>
          </w:rPr>
          <w:t>Lynn.Gall@dhs.wisconsin.gov</w:t>
        </w:r>
      </w:hyperlink>
    </w:p>
    <w:p w14:paraId="6B1D9534" w14:textId="5C7E91CE" w:rsidR="00152855" w:rsidRPr="00BC103F" w:rsidRDefault="00000000" w:rsidP="00152855">
      <w:pPr>
        <w:pStyle w:val="ListParagraph"/>
        <w:numPr>
          <w:ilvl w:val="1"/>
          <w:numId w:val="2"/>
        </w:numPr>
        <w:spacing w:line="276" w:lineRule="auto"/>
        <w:rPr>
          <w:rFonts w:ascii="Candara" w:eastAsia="Times New Roman" w:hAnsi="Candara"/>
          <w:b/>
          <w:bCs/>
          <w:sz w:val="24"/>
          <w:szCs w:val="24"/>
        </w:rPr>
      </w:pPr>
      <w:hyperlink r:id="rId17" w:history="1">
        <w:r w:rsidR="00152855" w:rsidRPr="00BC103F">
          <w:rPr>
            <w:rFonts w:ascii="Candara" w:hAnsi="Candara"/>
            <w:color w:val="0000FF"/>
            <w:sz w:val="24"/>
            <w:szCs w:val="24"/>
            <w:u w:val="single"/>
          </w:rPr>
          <w:t>Home - Schreiber Foods</w:t>
        </w:r>
      </w:hyperlink>
      <w:r w:rsidR="00152855" w:rsidRPr="00BC103F">
        <w:rPr>
          <w:rFonts w:ascii="Candara" w:hAnsi="Candara"/>
          <w:sz w:val="24"/>
          <w:szCs w:val="24"/>
        </w:rPr>
        <w:t xml:space="preserve"> – </w:t>
      </w:r>
      <w:r w:rsidR="00E13023">
        <w:rPr>
          <w:rFonts w:ascii="Candara" w:hAnsi="Candara"/>
          <w:sz w:val="24"/>
          <w:szCs w:val="24"/>
        </w:rPr>
        <w:t xml:space="preserve">offers a </w:t>
      </w:r>
      <w:r w:rsidR="00152855" w:rsidRPr="00BC103F">
        <w:rPr>
          <w:rFonts w:ascii="Candara" w:hAnsi="Candara"/>
          <w:sz w:val="24"/>
          <w:szCs w:val="24"/>
        </w:rPr>
        <w:t>caregiver support group</w:t>
      </w:r>
      <w:r w:rsidR="00E13023">
        <w:rPr>
          <w:rFonts w:ascii="Candara" w:hAnsi="Candara"/>
          <w:sz w:val="24"/>
          <w:szCs w:val="24"/>
        </w:rPr>
        <w:t xml:space="preserve"> for employees</w:t>
      </w:r>
      <w:r w:rsidR="00152855" w:rsidRPr="00BC103F">
        <w:rPr>
          <w:rFonts w:ascii="Candara" w:hAnsi="Candara"/>
          <w:sz w:val="24"/>
          <w:szCs w:val="24"/>
        </w:rPr>
        <w:t xml:space="preserve">; Brown Co ADRC </w:t>
      </w:r>
      <w:r w:rsidR="00BC103F">
        <w:rPr>
          <w:rFonts w:ascii="Candara" w:hAnsi="Candara"/>
          <w:sz w:val="24"/>
          <w:szCs w:val="24"/>
        </w:rPr>
        <w:t>has presented to them in the past.</w:t>
      </w:r>
    </w:p>
    <w:p w14:paraId="6405C5D7" w14:textId="77777777" w:rsidR="004D64CE" w:rsidRPr="00BC103F" w:rsidRDefault="004D64CE" w:rsidP="00133DB5">
      <w:pPr>
        <w:rPr>
          <w:rFonts w:ascii="Candara" w:eastAsia="Times New Roman" w:hAnsi="Candara"/>
          <w:b/>
          <w:bCs/>
          <w:sz w:val="24"/>
          <w:szCs w:val="24"/>
        </w:rPr>
      </w:pPr>
    </w:p>
    <w:p w14:paraId="67102FDE" w14:textId="3C233EB3" w:rsidR="001D7E3C" w:rsidRPr="00BC103F" w:rsidRDefault="004D64CE" w:rsidP="00133DB5">
      <w:pPr>
        <w:rPr>
          <w:rFonts w:ascii="Candara" w:eastAsia="Times New Roman" w:hAnsi="Candara"/>
          <w:i/>
          <w:iCs/>
          <w:sz w:val="24"/>
          <w:szCs w:val="24"/>
        </w:rPr>
      </w:pPr>
      <w:r w:rsidRPr="00BC103F">
        <w:rPr>
          <w:rFonts w:ascii="Candara" w:eastAsia="Times New Roman" w:hAnsi="Candara"/>
          <w:b/>
          <w:bCs/>
          <w:sz w:val="24"/>
          <w:szCs w:val="24"/>
        </w:rPr>
        <w:t xml:space="preserve">10:45/10:50 (if there is time) </w:t>
      </w:r>
      <w:r w:rsidR="001D7E3C" w:rsidRPr="00BC103F">
        <w:rPr>
          <w:rFonts w:ascii="Candara" w:eastAsia="Times New Roman" w:hAnsi="Candara"/>
          <w:b/>
          <w:bCs/>
          <w:sz w:val="24"/>
          <w:szCs w:val="24"/>
        </w:rPr>
        <w:t>New Older Americans Act (OAA) Regulations</w:t>
      </w:r>
      <w:r w:rsidR="001D7E3C" w:rsidRPr="00BC103F">
        <w:rPr>
          <w:rFonts w:ascii="Candara" w:eastAsia="Times New Roman" w:hAnsi="Candara"/>
          <w:sz w:val="24"/>
          <w:szCs w:val="24"/>
        </w:rPr>
        <w:t xml:space="preserve"> – </w:t>
      </w:r>
      <w:r w:rsidR="001D7E3C" w:rsidRPr="00BC103F">
        <w:rPr>
          <w:rFonts w:ascii="Candara" w:eastAsia="Times New Roman" w:hAnsi="Candara"/>
          <w:i/>
          <w:iCs/>
          <w:sz w:val="24"/>
          <w:szCs w:val="24"/>
        </w:rPr>
        <w:t>All</w:t>
      </w:r>
    </w:p>
    <w:p w14:paraId="22CB62E9" w14:textId="3C37A1E0" w:rsidR="00EF17A2" w:rsidRPr="00BC103F" w:rsidRDefault="004D64CE" w:rsidP="004D64CE">
      <w:pPr>
        <w:pStyle w:val="ListParagraph"/>
        <w:numPr>
          <w:ilvl w:val="0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BC103F">
        <w:rPr>
          <w:rFonts w:ascii="Candara" w:eastAsia="Times New Roman" w:hAnsi="Candara"/>
          <w:sz w:val="24"/>
          <w:szCs w:val="24"/>
        </w:rPr>
        <w:t>‘Close the Loop’ – share ideas for match and capture further thoughts….</w:t>
      </w:r>
    </w:p>
    <w:p w14:paraId="41D570C7" w14:textId="3A3D7F72" w:rsidR="004D64CE" w:rsidRPr="00BC103F" w:rsidRDefault="004D64CE" w:rsidP="004D64CE">
      <w:pPr>
        <w:pStyle w:val="ListParagraph"/>
        <w:numPr>
          <w:ilvl w:val="0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BC103F">
        <w:rPr>
          <w:rFonts w:ascii="Candara" w:eastAsia="Times New Roman" w:hAnsi="Candara"/>
          <w:sz w:val="24"/>
          <w:szCs w:val="24"/>
        </w:rPr>
        <w:t xml:space="preserve">From July’s meeting: </w:t>
      </w:r>
    </w:p>
    <w:p w14:paraId="460C6813" w14:textId="1903CA11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t xml:space="preserve">9/2025 – implementation of changes (match cannot come from a </w:t>
      </w:r>
      <w:r w:rsidR="00425635" w:rsidRPr="00AB0750">
        <w:rPr>
          <w:rFonts w:ascii="Candara" w:eastAsia="Times New Roman" w:hAnsi="Candara" w:cs="Aptos"/>
          <w:sz w:val="24"/>
          <w:szCs w:val="24"/>
        </w:rPr>
        <w:t>means-tested</w:t>
      </w:r>
      <w:r w:rsidRPr="00AB0750">
        <w:rPr>
          <w:rFonts w:ascii="Candara" w:eastAsia="Times New Roman" w:hAnsi="Candara" w:cs="Aptos"/>
          <w:sz w:val="24"/>
          <w:szCs w:val="24"/>
        </w:rPr>
        <w:t xml:space="preserve"> or </w:t>
      </w:r>
      <w:r w:rsidR="00425635" w:rsidRPr="00AB0750">
        <w:rPr>
          <w:rFonts w:ascii="Candara" w:eastAsia="Times New Roman" w:hAnsi="Candara" w:cs="Aptos"/>
          <w:sz w:val="24"/>
          <w:szCs w:val="24"/>
        </w:rPr>
        <w:t>income-based</w:t>
      </w:r>
      <w:r w:rsidRPr="00AB0750">
        <w:rPr>
          <w:rFonts w:ascii="Candara" w:eastAsia="Times New Roman" w:hAnsi="Candara" w:cs="Aptos"/>
          <w:sz w:val="24"/>
          <w:szCs w:val="24"/>
        </w:rPr>
        <w:t xml:space="preserve"> program, such as AFCSP)</w:t>
      </w:r>
    </w:p>
    <w:p w14:paraId="650175A5" w14:textId="77CD107C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t xml:space="preserve">DHS – requesting </w:t>
      </w:r>
      <w:r w:rsidR="007014A5" w:rsidRPr="00AB0750">
        <w:rPr>
          <w:rFonts w:ascii="Candara" w:eastAsia="Times New Roman" w:hAnsi="Candara" w:cs="Aptos"/>
          <w:sz w:val="24"/>
          <w:szCs w:val="24"/>
        </w:rPr>
        <w:t xml:space="preserve">an </w:t>
      </w:r>
      <w:r w:rsidRPr="00AB0750">
        <w:rPr>
          <w:rFonts w:ascii="Candara" w:eastAsia="Times New Roman" w:hAnsi="Candara" w:cs="Aptos"/>
          <w:sz w:val="24"/>
          <w:szCs w:val="24"/>
        </w:rPr>
        <w:t>extension to get us through 12/2025</w:t>
      </w:r>
      <w:r w:rsidR="007014A5" w:rsidRPr="00AB0750">
        <w:rPr>
          <w:rFonts w:ascii="Candara" w:eastAsia="Times New Roman" w:hAnsi="Candara" w:cs="Aptos"/>
          <w:sz w:val="24"/>
          <w:szCs w:val="24"/>
        </w:rPr>
        <w:t>.</w:t>
      </w:r>
    </w:p>
    <w:p w14:paraId="040B257E" w14:textId="134841A1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t xml:space="preserve">Match cannot be federal dollars as match. </w:t>
      </w:r>
    </w:p>
    <w:p w14:paraId="3AAA117D" w14:textId="5B5C1965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lastRenderedPageBreak/>
        <w:t>Can use County levy – some counties already using</w:t>
      </w:r>
      <w:r w:rsidR="007014A5" w:rsidRPr="00AB0750">
        <w:rPr>
          <w:rFonts w:ascii="Candara" w:eastAsia="Times New Roman" w:hAnsi="Candara" w:cs="Aptos"/>
          <w:sz w:val="24"/>
          <w:szCs w:val="24"/>
        </w:rPr>
        <w:t xml:space="preserve"> this instead of AFCSP</w:t>
      </w:r>
      <w:r w:rsidRPr="00AB0750">
        <w:rPr>
          <w:rFonts w:ascii="Candara" w:eastAsia="Times New Roman" w:hAnsi="Candara" w:cs="Aptos"/>
          <w:sz w:val="24"/>
          <w:szCs w:val="24"/>
        </w:rPr>
        <w:t>.</w:t>
      </w:r>
    </w:p>
    <w:p w14:paraId="72F2C0B8" w14:textId="40195F69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b/>
          <w:bCs/>
          <w:sz w:val="24"/>
          <w:szCs w:val="24"/>
        </w:rPr>
        <w:t>Ideas for match</w:t>
      </w:r>
      <w:r w:rsidRPr="00AB0750">
        <w:rPr>
          <w:rFonts w:ascii="Candara" w:eastAsia="Times New Roman" w:hAnsi="Candara" w:cs="Aptos"/>
          <w:sz w:val="24"/>
          <w:szCs w:val="24"/>
        </w:rPr>
        <w:t xml:space="preserve">: Capture volunteer support, use of office space, tracking on when people donate space, etc. as types of in-kind match. </w:t>
      </w:r>
    </w:p>
    <w:p w14:paraId="456B5C97" w14:textId="5640A56B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t xml:space="preserve">Hold in-district events advocating no means testing for AFCSP and/or advocate for state caregiver program, see </w:t>
      </w:r>
      <w:hyperlink r:id="rId18" w:history="1">
        <w:r w:rsidRPr="00AB0750">
          <w:rPr>
            <w:rStyle w:val="Hyperlink"/>
            <w:rFonts w:ascii="Candara" w:eastAsia="Times New Roman" w:hAnsi="Candara" w:cs="Aptos"/>
            <w:sz w:val="24"/>
            <w:szCs w:val="24"/>
          </w:rPr>
          <w:t>2024 Family Caregiver Issue Brief</w:t>
        </w:r>
      </w:hyperlink>
      <w:r w:rsidRPr="00AB0750">
        <w:rPr>
          <w:rFonts w:ascii="Candara" w:eastAsia="Times New Roman" w:hAnsi="Candara" w:cs="Aptos"/>
          <w:sz w:val="24"/>
          <w:szCs w:val="24"/>
        </w:rPr>
        <w:t>.</w:t>
      </w:r>
    </w:p>
    <w:p w14:paraId="62CCC842" w14:textId="37E5F0D5" w:rsidR="004D64CE" w:rsidRPr="00AB0750" w:rsidRDefault="004D64CE" w:rsidP="004D64CE">
      <w:pPr>
        <w:pStyle w:val="ListParagraph"/>
        <w:numPr>
          <w:ilvl w:val="1"/>
          <w:numId w:val="3"/>
        </w:numPr>
        <w:rPr>
          <w:rFonts w:ascii="Candara" w:eastAsia="Times New Roman" w:hAnsi="Candara" w:cs="Aptos"/>
          <w:sz w:val="24"/>
          <w:szCs w:val="24"/>
        </w:rPr>
      </w:pPr>
      <w:r w:rsidRPr="00AB0750">
        <w:rPr>
          <w:rFonts w:ascii="Candara" w:eastAsia="Times New Roman" w:hAnsi="Candara" w:cs="Aptos"/>
          <w:sz w:val="24"/>
          <w:szCs w:val="24"/>
        </w:rPr>
        <w:t xml:space="preserve">Collect participant contributions; per OAA </w:t>
      </w:r>
      <w:r w:rsidRPr="00AB0750">
        <w:rPr>
          <w:rFonts w:ascii="Candara" w:eastAsia="Times New Roman" w:hAnsi="Candara" w:cs="Aptos"/>
          <w:b/>
          <w:bCs/>
          <w:sz w:val="24"/>
          <w:szCs w:val="24"/>
        </w:rPr>
        <w:t xml:space="preserve">cannot </w:t>
      </w:r>
      <w:r w:rsidRPr="00AB0750">
        <w:rPr>
          <w:rFonts w:ascii="Candara" w:eastAsia="Times New Roman" w:hAnsi="Candara" w:cs="Aptos"/>
          <w:sz w:val="24"/>
          <w:szCs w:val="24"/>
        </w:rPr>
        <w:t xml:space="preserve">be required, but participants could offer financial contributions and/or volunteer time, etc. </w:t>
      </w:r>
    </w:p>
    <w:p w14:paraId="539D88E2" w14:textId="77777777" w:rsidR="007014A5" w:rsidRPr="00AB0750" w:rsidRDefault="007014A5" w:rsidP="00EF17A2">
      <w:pPr>
        <w:pStyle w:val="ListParagraph"/>
        <w:spacing w:line="276" w:lineRule="auto"/>
        <w:ind w:left="0"/>
        <w:rPr>
          <w:rFonts w:ascii="Candara" w:hAnsi="Candara" w:cstheme="minorHAnsi"/>
          <w:b/>
          <w:sz w:val="24"/>
          <w:szCs w:val="24"/>
        </w:rPr>
      </w:pPr>
    </w:p>
    <w:p w14:paraId="6F9E51AB" w14:textId="67AC2F40" w:rsidR="00EF17A2" w:rsidRPr="00AB0750" w:rsidRDefault="00982D7F" w:rsidP="00EF17A2">
      <w:pPr>
        <w:pStyle w:val="ListParagraph"/>
        <w:spacing w:line="276" w:lineRule="auto"/>
        <w:ind w:left="0"/>
        <w:rPr>
          <w:rFonts w:ascii="Candara" w:hAnsi="Candara" w:cstheme="minorHAnsi"/>
          <w:b/>
          <w:sz w:val="24"/>
          <w:szCs w:val="24"/>
        </w:rPr>
      </w:pPr>
      <w:r w:rsidRPr="00AB0750">
        <w:rPr>
          <w:rFonts w:ascii="Candara" w:hAnsi="Candara" w:cstheme="minorHAnsi"/>
          <w:b/>
          <w:sz w:val="24"/>
          <w:szCs w:val="24"/>
        </w:rPr>
        <w:t>Future</w:t>
      </w:r>
      <w:r w:rsidR="00EF17A2" w:rsidRPr="00AB0750">
        <w:rPr>
          <w:rFonts w:ascii="Candara" w:hAnsi="Candara" w:cstheme="minorHAnsi"/>
          <w:b/>
          <w:sz w:val="24"/>
          <w:szCs w:val="24"/>
        </w:rPr>
        <w:t xml:space="preserve"> </w:t>
      </w:r>
      <w:r w:rsidR="001C5CB9" w:rsidRPr="00AB0750">
        <w:rPr>
          <w:rFonts w:ascii="Candara" w:hAnsi="Candara" w:cstheme="minorHAnsi"/>
          <w:b/>
          <w:sz w:val="24"/>
          <w:szCs w:val="24"/>
        </w:rPr>
        <w:t>Statewide Webinar</w:t>
      </w:r>
      <w:r w:rsidR="00EF17A2" w:rsidRPr="00AB0750">
        <w:rPr>
          <w:rFonts w:ascii="Candara" w:hAnsi="Candara" w:cstheme="minorHAnsi"/>
          <w:b/>
          <w:sz w:val="24"/>
          <w:szCs w:val="24"/>
        </w:rPr>
        <w:t xml:space="preserve"> Date</w:t>
      </w:r>
      <w:r w:rsidRPr="00AB0750">
        <w:rPr>
          <w:rFonts w:ascii="Candara" w:hAnsi="Candara" w:cstheme="minorHAnsi"/>
          <w:b/>
          <w:sz w:val="24"/>
          <w:szCs w:val="24"/>
        </w:rPr>
        <w:t>s</w:t>
      </w:r>
      <w:r w:rsidR="00EF17A2" w:rsidRPr="00AB0750">
        <w:rPr>
          <w:rFonts w:ascii="Candara" w:hAnsi="Candara" w:cstheme="minorHAnsi"/>
          <w:b/>
          <w:sz w:val="24"/>
          <w:szCs w:val="24"/>
        </w:rPr>
        <w:t>:</w:t>
      </w:r>
    </w:p>
    <w:p w14:paraId="5535FC4C" w14:textId="5E2712B0" w:rsidR="00D361CE" w:rsidRPr="00AB0750" w:rsidRDefault="00D361CE" w:rsidP="00EF17A2">
      <w:pPr>
        <w:pStyle w:val="ListParagraph"/>
        <w:numPr>
          <w:ilvl w:val="0"/>
          <w:numId w:val="1"/>
        </w:numPr>
        <w:spacing w:after="160" w:line="256" w:lineRule="auto"/>
        <w:rPr>
          <w:rFonts w:ascii="Candara" w:hAnsi="Candara" w:cstheme="minorHAnsi"/>
          <w:sz w:val="24"/>
          <w:szCs w:val="24"/>
        </w:rPr>
      </w:pPr>
      <w:r w:rsidRPr="00AB0750">
        <w:rPr>
          <w:rFonts w:ascii="Candara" w:hAnsi="Candara" w:cstheme="minorHAnsi"/>
          <w:b/>
          <w:bCs/>
          <w:sz w:val="24"/>
          <w:szCs w:val="24"/>
        </w:rPr>
        <w:t>Tuesday, November 26</w:t>
      </w:r>
      <w:r w:rsidRPr="00AB0750">
        <w:rPr>
          <w:rFonts w:ascii="Candara" w:hAnsi="Candara" w:cstheme="minorHAnsi"/>
          <w:b/>
          <w:bCs/>
          <w:sz w:val="24"/>
          <w:szCs w:val="24"/>
          <w:vertAlign w:val="superscript"/>
        </w:rPr>
        <w:t>th</w:t>
      </w:r>
      <w:r w:rsidRPr="00AB0750">
        <w:rPr>
          <w:rFonts w:ascii="Candara" w:hAnsi="Candara" w:cstheme="minorHAnsi"/>
          <w:b/>
          <w:bCs/>
          <w:sz w:val="24"/>
          <w:szCs w:val="24"/>
        </w:rPr>
        <w:t xml:space="preserve"> </w:t>
      </w:r>
      <w:r w:rsidRPr="00AB0750">
        <w:rPr>
          <w:rFonts w:ascii="Candara" w:hAnsi="Candara" w:cstheme="minorHAnsi"/>
          <w:sz w:val="24"/>
          <w:szCs w:val="24"/>
        </w:rPr>
        <w:t>– National Family Caregiver Month Celebration!</w:t>
      </w:r>
      <w:r w:rsidR="00DF0DCA" w:rsidRPr="00AB0750">
        <w:rPr>
          <w:rFonts w:ascii="Candara" w:hAnsi="Candara" w:cstheme="minorHAnsi"/>
          <w:sz w:val="24"/>
          <w:szCs w:val="24"/>
        </w:rPr>
        <w:t xml:space="preserve"> </w:t>
      </w:r>
      <w:r w:rsidR="00425635" w:rsidRPr="00AB0750">
        <w:rPr>
          <w:rFonts w:ascii="Candara" w:hAnsi="Candara" w:cstheme="minorHAnsi"/>
          <w:sz w:val="24"/>
          <w:szCs w:val="24"/>
        </w:rPr>
        <w:t xml:space="preserve">We will learn about visual storytelling and the value it holds for caregivers. </w:t>
      </w:r>
      <w:r w:rsidR="00CD468C" w:rsidRPr="00AB0750">
        <w:rPr>
          <w:rFonts w:ascii="Candara" w:hAnsi="Candara" w:cstheme="minorHAnsi"/>
          <w:sz w:val="24"/>
          <w:szCs w:val="24"/>
        </w:rPr>
        <w:t xml:space="preserve">We welcome </w:t>
      </w:r>
      <w:r w:rsidR="00425635" w:rsidRPr="00AB0750">
        <w:rPr>
          <w:rFonts w:ascii="Candara" w:hAnsi="Candara" w:cstheme="minorHAnsi"/>
          <w:sz w:val="24"/>
          <w:szCs w:val="24"/>
        </w:rPr>
        <w:t xml:space="preserve">additional </w:t>
      </w:r>
      <w:r w:rsidR="00CD468C" w:rsidRPr="00AB0750">
        <w:rPr>
          <w:rFonts w:ascii="Candara" w:hAnsi="Candara" w:cstheme="minorHAnsi"/>
          <w:sz w:val="24"/>
          <w:szCs w:val="24"/>
        </w:rPr>
        <w:t>ideas for the celebration and recognition</w:t>
      </w:r>
      <w:r w:rsidR="00425635" w:rsidRPr="00AB0750">
        <w:rPr>
          <w:rFonts w:ascii="Candara" w:hAnsi="Candara" w:cstheme="minorHAnsi"/>
          <w:sz w:val="24"/>
          <w:szCs w:val="24"/>
        </w:rPr>
        <w:t xml:space="preserve"> month</w:t>
      </w:r>
      <w:r w:rsidR="00CD468C" w:rsidRPr="00AB0750">
        <w:rPr>
          <w:rFonts w:ascii="Candara" w:hAnsi="Candara" w:cstheme="minorHAnsi"/>
          <w:sz w:val="24"/>
          <w:szCs w:val="24"/>
        </w:rPr>
        <w:t>!</w:t>
      </w:r>
    </w:p>
    <w:p w14:paraId="3A534138" w14:textId="727C4F41" w:rsidR="00EF17A2" w:rsidRPr="00AB0750" w:rsidRDefault="00EF17A2" w:rsidP="00654C9A">
      <w:pPr>
        <w:pStyle w:val="ListParagraph"/>
        <w:numPr>
          <w:ilvl w:val="1"/>
          <w:numId w:val="1"/>
        </w:numPr>
        <w:spacing w:line="256" w:lineRule="auto"/>
        <w:rPr>
          <w:rFonts w:ascii="Candara" w:hAnsi="Candara" w:cstheme="minorHAnsi"/>
          <w:sz w:val="24"/>
          <w:szCs w:val="24"/>
        </w:rPr>
      </w:pPr>
      <w:r w:rsidRPr="00AB0750">
        <w:rPr>
          <w:rFonts w:ascii="Candara" w:hAnsi="Candara" w:cstheme="minorHAnsi"/>
          <w:sz w:val="24"/>
          <w:szCs w:val="24"/>
        </w:rPr>
        <w:t xml:space="preserve">Agendas will be forthcoming and posted on the GWAAR </w:t>
      </w:r>
      <w:hyperlink r:id="rId19" w:history="1">
        <w:r w:rsidR="004D64CE" w:rsidRPr="00AB0750">
          <w:rPr>
            <w:rStyle w:val="Hyperlink"/>
            <w:rFonts w:ascii="Candara" w:hAnsi="Candara" w:cstheme="minorHAnsi"/>
            <w:sz w:val="24"/>
            <w:szCs w:val="24"/>
          </w:rPr>
          <w:t>website</w:t>
        </w:r>
      </w:hyperlink>
      <w:r w:rsidR="004D64CE" w:rsidRPr="00AB0750">
        <w:rPr>
          <w:rFonts w:ascii="Candara" w:hAnsi="Candara"/>
          <w:sz w:val="24"/>
          <w:szCs w:val="24"/>
        </w:rPr>
        <w:t xml:space="preserve"> </w:t>
      </w:r>
      <w:r w:rsidRPr="00AB0750">
        <w:rPr>
          <w:rFonts w:ascii="Candara" w:hAnsi="Candara" w:cstheme="minorHAnsi"/>
          <w:sz w:val="24"/>
          <w:szCs w:val="24"/>
        </w:rPr>
        <w:t>along with the recordings, notes, and other meeting documents following each meeting.</w:t>
      </w:r>
    </w:p>
    <w:p w14:paraId="26F9E3BA" w14:textId="77777777" w:rsidR="00EF17A2" w:rsidRPr="00AB0750" w:rsidRDefault="00EF17A2" w:rsidP="00654C9A">
      <w:pPr>
        <w:pStyle w:val="ListParagraph"/>
        <w:numPr>
          <w:ilvl w:val="1"/>
          <w:numId w:val="1"/>
        </w:numPr>
        <w:spacing w:line="256" w:lineRule="auto"/>
        <w:rPr>
          <w:rFonts w:ascii="Candara" w:hAnsi="Candara"/>
          <w:sz w:val="24"/>
          <w:szCs w:val="24"/>
        </w:rPr>
      </w:pPr>
      <w:r w:rsidRPr="00AB0750">
        <w:rPr>
          <w:rFonts w:ascii="Candara" w:hAnsi="Candara" w:cstheme="minorHAnsi"/>
          <w:sz w:val="24"/>
          <w:szCs w:val="24"/>
        </w:rPr>
        <w:t xml:space="preserve">Please feel free to email Bryn at: </w:t>
      </w:r>
      <w:hyperlink r:id="rId20" w:history="1">
        <w:r w:rsidRPr="00AB0750">
          <w:rPr>
            <w:rStyle w:val="Hyperlink"/>
            <w:rFonts w:ascii="Candara" w:hAnsi="Candara" w:cstheme="minorHAnsi"/>
            <w:sz w:val="24"/>
            <w:szCs w:val="24"/>
          </w:rPr>
          <w:t>bryn.ceman@GWAAR.org</w:t>
        </w:r>
      </w:hyperlink>
      <w:r w:rsidRPr="00AB0750">
        <w:rPr>
          <w:rFonts w:ascii="Candara" w:hAnsi="Candara" w:cstheme="minorHAnsi"/>
          <w:sz w:val="24"/>
          <w:szCs w:val="24"/>
        </w:rPr>
        <w:t xml:space="preserve"> and/or Lynn at: </w:t>
      </w:r>
      <w:hyperlink r:id="rId21" w:history="1">
        <w:r w:rsidRPr="00AB0750">
          <w:rPr>
            <w:rStyle w:val="Hyperlink"/>
            <w:rFonts w:ascii="Candara" w:hAnsi="Candara" w:cstheme="minorHAnsi"/>
            <w:sz w:val="24"/>
            <w:szCs w:val="24"/>
          </w:rPr>
          <w:t>Lynn.Gall@dhs.wisconsin.gov</w:t>
        </w:r>
      </w:hyperlink>
      <w:r w:rsidRPr="00AB0750">
        <w:rPr>
          <w:rFonts w:ascii="Candara" w:hAnsi="Candara" w:cstheme="minorHAnsi"/>
          <w:sz w:val="24"/>
          <w:szCs w:val="24"/>
        </w:rPr>
        <w:t xml:space="preserve"> with NFCSP/AFCSP meeting topics or guest speaker ideas</w:t>
      </w:r>
      <w:bookmarkEnd w:id="1"/>
      <w:bookmarkEnd w:id="2"/>
      <w:bookmarkEnd w:id="3"/>
      <w:bookmarkEnd w:id="4"/>
      <w:bookmarkEnd w:id="5"/>
      <w:bookmarkEnd w:id="6"/>
      <w:r w:rsidRPr="00AB0750">
        <w:rPr>
          <w:rFonts w:ascii="Candara" w:hAnsi="Candara" w:cstheme="minorHAnsi"/>
          <w:sz w:val="24"/>
          <w:szCs w:val="24"/>
        </w:rPr>
        <w:t>.</w:t>
      </w:r>
    </w:p>
    <w:p w14:paraId="23E87C89" w14:textId="617BF53C" w:rsidR="00FE0202" w:rsidRPr="00EB338C" w:rsidRDefault="007014A5" w:rsidP="007014A5">
      <w:pPr>
        <w:pStyle w:val="ListParagraph"/>
        <w:numPr>
          <w:ilvl w:val="0"/>
          <w:numId w:val="1"/>
        </w:numPr>
        <w:spacing w:line="256" w:lineRule="auto"/>
        <w:rPr>
          <w:rFonts w:ascii="Candara" w:hAnsi="Candara"/>
          <w:sz w:val="24"/>
          <w:szCs w:val="24"/>
        </w:rPr>
      </w:pPr>
      <w:r w:rsidRPr="00AB0750">
        <w:rPr>
          <w:rFonts w:ascii="Candara" w:hAnsi="Candara" w:cstheme="minorHAnsi"/>
          <w:b/>
          <w:bCs/>
          <w:sz w:val="24"/>
          <w:szCs w:val="24"/>
        </w:rPr>
        <w:t>Tuesday, January 28</w:t>
      </w:r>
      <w:r w:rsidRPr="00AB0750">
        <w:rPr>
          <w:rFonts w:ascii="Candara" w:hAnsi="Candara" w:cstheme="minorHAnsi"/>
          <w:b/>
          <w:bCs/>
          <w:sz w:val="24"/>
          <w:szCs w:val="24"/>
          <w:vertAlign w:val="superscript"/>
        </w:rPr>
        <w:t>th</w:t>
      </w:r>
      <w:r w:rsidRPr="00AB0750">
        <w:rPr>
          <w:rFonts w:ascii="Candara" w:hAnsi="Candara" w:cstheme="minorHAnsi"/>
          <w:b/>
          <w:bCs/>
          <w:sz w:val="24"/>
          <w:szCs w:val="24"/>
        </w:rPr>
        <w:t>, 2025</w:t>
      </w:r>
      <w:r w:rsidRPr="00AB0750">
        <w:rPr>
          <w:rFonts w:ascii="Candara" w:hAnsi="Candara" w:cstheme="minorHAnsi"/>
          <w:sz w:val="24"/>
          <w:szCs w:val="24"/>
        </w:rPr>
        <w:t xml:space="preserve"> – No agenda yet.</w:t>
      </w:r>
      <w:r w:rsidR="00EB338C">
        <w:rPr>
          <w:rFonts w:ascii="Candara" w:hAnsi="Candara" w:cstheme="minorHAnsi"/>
          <w:sz w:val="24"/>
          <w:szCs w:val="24"/>
        </w:rPr>
        <w:t xml:space="preserve"> </w:t>
      </w:r>
    </w:p>
    <w:p w14:paraId="09CDEFE8" w14:textId="74AF7DB6" w:rsidR="00EB338C" w:rsidRDefault="00EB338C" w:rsidP="00EB338C">
      <w:pPr>
        <w:pStyle w:val="ListParagraph"/>
        <w:numPr>
          <w:ilvl w:val="1"/>
          <w:numId w:val="1"/>
        </w:numPr>
        <w:spacing w:line="256" w:lineRule="auto"/>
        <w:rPr>
          <w:rFonts w:ascii="Candara" w:hAnsi="Candara"/>
          <w:sz w:val="24"/>
          <w:szCs w:val="24"/>
        </w:rPr>
      </w:pPr>
      <w:r w:rsidRPr="00EB338C">
        <w:rPr>
          <w:rFonts w:ascii="Candara" w:hAnsi="Candara"/>
          <w:sz w:val="24"/>
          <w:szCs w:val="24"/>
        </w:rPr>
        <w:t>What Caregiver Classes are being offered across the state?</w:t>
      </w:r>
      <w:r>
        <w:rPr>
          <w:rFonts w:ascii="Candara" w:hAnsi="Candara"/>
          <w:sz w:val="24"/>
          <w:szCs w:val="24"/>
        </w:rPr>
        <w:t xml:space="preserve"> (Kristine in LaCrosse)</w:t>
      </w:r>
    </w:p>
    <w:p w14:paraId="28FFA22B" w14:textId="0421616C" w:rsidR="00D26EDA" w:rsidRPr="00AB0750" w:rsidRDefault="00C757F7" w:rsidP="00EB338C">
      <w:pPr>
        <w:pStyle w:val="ListParagraph"/>
        <w:numPr>
          <w:ilvl w:val="1"/>
          <w:numId w:val="1"/>
        </w:numPr>
        <w:spacing w:line="25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Additional topics provided (Linda FDL)</w:t>
      </w:r>
    </w:p>
    <w:p w14:paraId="7DF85B9D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D6ADEB3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A5B9DEF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0488B82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3743DAF5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6349343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BA5296A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36D449F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97ABAD0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CB5C965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05407426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BCCEECB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B1A542E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17621CA9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B236BDB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3D86E9D8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2885D32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7493E597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4FF48ACA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5842D2B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7F5FA8F" w14:textId="77777777" w:rsidR="00654C9A" w:rsidRDefault="00654C9A" w:rsidP="00FE0202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631F59FE" w14:textId="77777777" w:rsidR="00FE0202" w:rsidRPr="00FE0202" w:rsidRDefault="00FE0202" w:rsidP="00FE0202">
      <w:pPr>
        <w:jc w:val="center"/>
        <w:rPr>
          <w:b/>
          <w:bCs/>
        </w:rPr>
      </w:pPr>
    </w:p>
    <w:sectPr w:rsidR="00FE0202" w:rsidRPr="00FE0202" w:rsidSect="00EF17A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D50F2" w14:textId="77777777" w:rsidR="007B5A17" w:rsidRDefault="007B5A17" w:rsidP="00EF17A2">
      <w:r>
        <w:separator/>
      </w:r>
    </w:p>
  </w:endnote>
  <w:endnote w:type="continuationSeparator" w:id="0">
    <w:p w14:paraId="107CAAE8" w14:textId="77777777" w:rsidR="007B5A17" w:rsidRDefault="007B5A17" w:rsidP="00E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387A" w14:textId="77777777" w:rsidR="00425635" w:rsidRDefault="0042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157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B3257" w14:textId="2B9989DD" w:rsidR="001A37B1" w:rsidRDefault="001A3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BB5AD" w14:textId="77777777" w:rsidR="001A37B1" w:rsidRDefault="001A3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AB51E" w14:textId="77777777" w:rsidR="00425635" w:rsidRDefault="0042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119E" w14:textId="77777777" w:rsidR="007B5A17" w:rsidRDefault="007B5A17" w:rsidP="00EF17A2">
      <w:r>
        <w:separator/>
      </w:r>
    </w:p>
  </w:footnote>
  <w:footnote w:type="continuationSeparator" w:id="0">
    <w:p w14:paraId="0A2839F8" w14:textId="77777777" w:rsidR="007B5A17" w:rsidRDefault="007B5A17" w:rsidP="00EF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D29C" w14:textId="77777777" w:rsidR="00425635" w:rsidRDefault="0042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01149" w14:textId="55B6DA8F" w:rsidR="0056284C" w:rsidRDefault="00EF17A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146AE3" wp14:editId="213771FC">
          <wp:simplePos x="0" y="0"/>
          <wp:positionH relativeFrom="column">
            <wp:posOffset>4648349</wp:posOffset>
          </wp:positionH>
          <wp:positionV relativeFrom="topMargin">
            <wp:align>bottom</wp:align>
          </wp:positionV>
          <wp:extent cx="1954530" cy="781050"/>
          <wp:effectExtent l="0" t="0" r="7620" b="0"/>
          <wp:wrapTight wrapText="bothSides">
            <wp:wrapPolygon edited="0">
              <wp:start x="0" y="0"/>
              <wp:lineTo x="0" y="21073"/>
              <wp:lineTo x="21474" y="21073"/>
              <wp:lineTo x="21474" y="0"/>
              <wp:lineTo x="0" y="0"/>
            </wp:wrapPolygon>
          </wp:wrapTight>
          <wp:docPr id="1297774624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98E9084" wp14:editId="72757172">
          <wp:simplePos x="0" y="0"/>
          <wp:positionH relativeFrom="column">
            <wp:posOffset>-71717</wp:posOffset>
          </wp:positionH>
          <wp:positionV relativeFrom="topMargin">
            <wp:align>bottom</wp:align>
          </wp:positionV>
          <wp:extent cx="1628775" cy="781050"/>
          <wp:effectExtent l="0" t="0" r="9525" b="0"/>
          <wp:wrapTight wrapText="bothSides">
            <wp:wrapPolygon edited="0">
              <wp:start x="3789" y="0"/>
              <wp:lineTo x="2021" y="2107"/>
              <wp:lineTo x="0" y="6849"/>
              <wp:lineTo x="0" y="13171"/>
              <wp:lineTo x="758" y="17912"/>
              <wp:lineTo x="3537" y="21073"/>
              <wp:lineTo x="3789" y="21073"/>
              <wp:lineTo x="6316" y="21073"/>
              <wp:lineTo x="6568" y="21073"/>
              <wp:lineTo x="9095" y="17912"/>
              <wp:lineTo x="21474" y="15805"/>
              <wp:lineTo x="21474" y="14224"/>
              <wp:lineTo x="17432" y="8429"/>
              <wp:lineTo x="6316" y="0"/>
              <wp:lineTo x="3789" y="0"/>
            </wp:wrapPolygon>
          </wp:wrapTight>
          <wp:docPr id="575977266" name="Picture 2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6AD1" w14:textId="77777777" w:rsidR="00425635" w:rsidRDefault="00425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0DF"/>
    <w:multiLevelType w:val="hybridMultilevel"/>
    <w:tmpl w:val="C9D45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242D0"/>
    <w:multiLevelType w:val="hybridMultilevel"/>
    <w:tmpl w:val="EA3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48D"/>
    <w:multiLevelType w:val="hybridMultilevel"/>
    <w:tmpl w:val="BEDC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43524F"/>
    <w:multiLevelType w:val="hybridMultilevel"/>
    <w:tmpl w:val="BCB4E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90C31"/>
    <w:multiLevelType w:val="hybridMultilevel"/>
    <w:tmpl w:val="AC6E7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21372"/>
    <w:multiLevelType w:val="hybridMultilevel"/>
    <w:tmpl w:val="79E2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42CE0"/>
    <w:multiLevelType w:val="hybridMultilevel"/>
    <w:tmpl w:val="BCCC7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412370">
    <w:abstractNumId w:val="3"/>
  </w:num>
  <w:num w:numId="2" w16cid:durableId="1242176469">
    <w:abstractNumId w:val="0"/>
  </w:num>
  <w:num w:numId="3" w16cid:durableId="223949300">
    <w:abstractNumId w:val="2"/>
  </w:num>
  <w:num w:numId="4" w16cid:durableId="1323319402">
    <w:abstractNumId w:val="4"/>
  </w:num>
  <w:num w:numId="5" w16cid:durableId="1101220896">
    <w:abstractNumId w:val="5"/>
  </w:num>
  <w:num w:numId="6" w16cid:durableId="1560824186">
    <w:abstractNumId w:val="1"/>
  </w:num>
  <w:num w:numId="7" w16cid:durableId="717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A2"/>
    <w:rsid w:val="00005A79"/>
    <w:rsid w:val="000437D3"/>
    <w:rsid w:val="0006075D"/>
    <w:rsid w:val="0006764A"/>
    <w:rsid w:val="000726F2"/>
    <w:rsid w:val="000865C0"/>
    <w:rsid w:val="000C4A83"/>
    <w:rsid w:val="000C7D90"/>
    <w:rsid w:val="0011356B"/>
    <w:rsid w:val="00133DB5"/>
    <w:rsid w:val="00151F4C"/>
    <w:rsid w:val="00152855"/>
    <w:rsid w:val="001A37B1"/>
    <w:rsid w:val="001C281A"/>
    <w:rsid w:val="001C5CB9"/>
    <w:rsid w:val="001D7E3C"/>
    <w:rsid w:val="001F14BC"/>
    <w:rsid w:val="00240179"/>
    <w:rsid w:val="00250AB3"/>
    <w:rsid w:val="00256743"/>
    <w:rsid w:val="00260705"/>
    <w:rsid w:val="0029152F"/>
    <w:rsid w:val="002A1845"/>
    <w:rsid w:val="002F7342"/>
    <w:rsid w:val="00342AFE"/>
    <w:rsid w:val="0035134B"/>
    <w:rsid w:val="00352377"/>
    <w:rsid w:val="0037213F"/>
    <w:rsid w:val="003B2988"/>
    <w:rsid w:val="003C4A13"/>
    <w:rsid w:val="0041533B"/>
    <w:rsid w:val="00425635"/>
    <w:rsid w:val="00442D9D"/>
    <w:rsid w:val="00455C50"/>
    <w:rsid w:val="00464D4F"/>
    <w:rsid w:val="0048326F"/>
    <w:rsid w:val="00497C97"/>
    <w:rsid w:val="004D5EE6"/>
    <w:rsid w:val="004D64CE"/>
    <w:rsid w:val="004F2EAF"/>
    <w:rsid w:val="0055501D"/>
    <w:rsid w:val="0056284C"/>
    <w:rsid w:val="005A7EEC"/>
    <w:rsid w:val="005C6E3F"/>
    <w:rsid w:val="00654C9A"/>
    <w:rsid w:val="006E44BD"/>
    <w:rsid w:val="007014A5"/>
    <w:rsid w:val="00705377"/>
    <w:rsid w:val="00706239"/>
    <w:rsid w:val="007473FB"/>
    <w:rsid w:val="007B5A17"/>
    <w:rsid w:val="008249E9"/>
    <w:rsid w:val="00841C2D"/>
    <w:rsid w:val="008944B6"/>
    <w:rsid w:val="008C0A01"/>
    <w:rsid w:val="008F6CAA"/>
    <w:rsid w:val="009028F5"/>
    <w:rsid w:val="0092647C"/>
    <w:rsid w:val="00971B6C"/>
    <w:rsid w:val="00982D7F"/>
    <w:rsid w:val="009A36C6"/>
    <w:rsid w:val="00A908BB"/>
    <w:rsid w:val="00AB0750"/>
    <w:rsid w:val="00AB5402"/>
    <w:rsid w:val="00AC5EB3"/>
    <w:rsid w:val="00AC77C1"/>
    <w:rsid w:val="00B07127"/>
    <w:rsid w:val="00B4659A"/>
    <w:rsid w:val="00B8224F"/>
    <w:rsid w:val="00B85983"/>
    <w:rsid w:val="00BC103F"/>
    <w:rsid w:val="00C502E1"/>
    <w:rsid w:val="00C757F7"/>
    <w:rsid w:val="00CC7230"/>
    <w:rsid w:val="00CD468C"/>
    <w:rsid w:val="00CE407E"/>
    <w:rsid w:val="00CF0926"/>
    <w:rsid w:val="00D26EDA"/>
    <w:rsid w:val="00D32A1D"/>
    <w:rsid w:val="00D361CE"/>
    <w:rsid w:val="00DA6E7D"/>
    <w:rsid w:val="00DC2A4F"/>
    <w:rsid w:val="00DC5061"/>
    <w:rsid w:val="00DE3E38"/>
    <w:rsid w:val="00DF0DCA"/>
    <w:rsid w:val="00DF2C4E"/>
    <w:rsid w:val="00E13023"/>
    <w:rsid w:val="00E80CA4"/>
    <w:rsid w:val="00E942EA"/>
    <w:rsid w:val="00EA053A"/>
    <w:rsid w:val="00EA2C73"/>
    <w:rsid w:val="00EB338C"/>
    <w:rsid w:val="00EC266F"/>
    <w:rsid w:val="00EE379E"/>
    <w:rsid w:val="00EF17A2"/>
    <w:rsid w:val="00EF6252"/>
    <w:rsid w:val="00F17F10"/>
    <w:rsid w:val="00F23412"/>
    <w:rsid w:val="00F33D1F"/>
    <w:rsid w:val="00F5363C"/>
    <w:rsid w:val="00F97CDD"/>
    <w:rsid w:val="00FC061E"/>
    <w:rsid w:val="00FD5B8F"/>
    <w:rsid w:val="00FE0202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D4A8"/>
  <w15:chartTrackingRefBased/>
  <w15:docId w15:val="{FD5399C6-C8E4-4555-B781-CA3724C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A2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7A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7A2"/>
    <w:rPr>
      <w:rFonts w:ascii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7A2"/>
    <w:rPr>
      <w:rFonts w:ascii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7CDD"/>
    <w:rPr>
      <w:color w:val="605E5C"/>
      <w:shd w:val="clear" w:color="auto" w:fill="E1DFDD"/>
    </w:rPr>
  </w:style>
  <w:style w:type="paragraph" w:customStyle="1" w:styleId="5cq3">
    <w:name w:val="_5cq3"/>
    <w:basedOn w:val="Normal"/>
    <w:rsid w:val="00CE40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1533B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4A13"/>
    <w:rPr>
      <w:color w:val="96607D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26F2"/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26F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sconsibs.org/" TargetMode="External"/><Relationship Id="rId18" Type="http://schemas.openxmlformats.org/officeDocument/2006/relationships/hyperlink" Target="https://gwaar.org/api/cms/viewFile/id/2008154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Lynn.Gall@dhs.wisconsin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ristinvoss6@gmail.com" TargetMode="External"/><Relationship Id="rId17" Type="http://schemas.openxmlformats.org/officeDocument/2006/relationships/hyperlink" Target="https://www.schreiberfoods.com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Lynn.Gall@dhs.wisconsin.gov" TargetMode="External"/><Relationship Id="rId20" Type="http://schemas.openxmlformats.org/officeDocument/2006/relationships/hyperlink" Target="mailto:bryn.ceman@GWAAR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waar.org/api/cms/viewFile/id/2008327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harriet@wisconsibs.or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waar.org/wisconsin-caregiver-support-community-monthly-cal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isconsincaregiver.org/_data/media/76/hr-carekitr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ff531-b19c-4135-85e3-d8ff35d918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D82B2CA6035449EFC27C70F9FBD4D" ma:contentTypeVersion="18" ma:contentTypeDescription="Create a new document." ma:contentTypeScope="" ma:versionID="ae966ddfa8fe0b4db1c9ae2ed40efa04">
  <xsd:schema xmlns:xsd="http://www.w3.org/2001/XMLSchema" xmlns:xs="http://www.w3.org/2001/XMLSchema" xmlns:p="http://schemas.microsoft.com/office/2006/metadata/properties" xmlns:ns3="9baff531-b19c-4135-85e3-d8ff35d91867" xmlns:ns4="c1411f9d-9da3-43bc-b99b-4220ee8a82e2" targetNamespace="http://schemas.microsoft.com/office/2006/metadata/properties" ma:root="true" ma:fieldsID="caaa536d28dcfceb24eaf6632f4a4646" ns3:_="" ns4:_="">
    <xsd:import namespace="9baff531-b19c-4135-85e3-d8ff35d91867"/>
    <xsd:import namespace="c1411f9d-9da3-43bc-b99b-4220ee8a8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ff531-b19c-4135-85e3-d8ff35d91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1f9d-9da3-43bc-b99b-4220ee8a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EB1ED-4C9F-4302-ABB5-355F9FBBA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E9D2F-B4AC-401C-BCC5-26A4D5140867}">
  <ds:schemaRefs>
    <ds:schemaRef ds:uri="http://schemas.microsoft.com/office/2006/metadata/properties"/>
    <ds:schemaRef ds:uri="http://schemas.microsoft.com/office/infopath/2007/PartnerControls"/>
    <ds:schemaRef ds:uri="9baff531-b19c-4135-85e3-d8ff35d91867"/>
  </ds:schemaRefs>
</ds:datastoreItem>
</file>

<file path=customXml/itemProps3.xml><?xml version="1.0" encoding="utf-8"?>
<ds:datastoreItem xmlns:ds="http://schemas.openxmlformats.org/officeDocument/2006/customXml" ds:itemID="{99F48071-1DAF-4D46-A552-0C12B08FC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ff531-b19c-4135-85e3-d8ff35d91867"/>
    <ds:schemaRef ds:uri="c1411f9d-9da3-43bc-b99b-4220ee8a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F90C8-A4C4-42E6-9BA6-C0605CDDF0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577</Words>
  <Characters>3323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30</cp:revision>
  <dcterms:created xsi:type="dcterms:W3CDTF">2024-09-24T12:14:00Z</dcterms:created>
  <dcterms:modified xsi:type="dcterms:W3CDTF">2024-10-22T13:22:00Z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1bf146e7-7764-48e1-a75e-6c96d2a18158</vt:lpwstr>
  </property>
  <property fmtid="{D5CDD505-2E9C-101B-9397-08002B2CF9AE}" pid="3" name="ContentTypeId">
    <vt:lpwstr>0x010100BB0D82B2CA6035449EFC27C70F9FBD4D</vt:lpwstr>
  </property>
</Properties>
</file>