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16F3" w14:textId="77777777" w:rsidR="00133761" w:rsidRPr="00611308" w:rsidRDefault="00133761" w:rsidP="00133761">
      <w:pPr>
        <w:spacing w:after="0"/>
        <w:jc w:val="center"/>
        <w:rPr>
          <w:rFonts w:ascii="Arial" w:hAnsi="Arial" w:cs="Arial"/>
          <w:b/>
          <w:sz w:val="32"/>
          <w:szCs w:val="32"/>
        </w:rPr>
      </w:pPr>
      <w:r w:rsidRPr="00611308">
        <w:rPr>
          <w:rFonts w:ascii="Arial" w:hAnsi="Arial" w:cs="Arial"/>
          <w:b/>
          <w:sz w:val="32"/>
          <w:szCs w:val="32"/>
        </w:rPr>
        <w:t>Medicare Outreach Idea of the Month</w:t>
      </w:r>
    </w:p>
    <w:p w14:paraId="674F6EFF" w14:textId="79031D82" w:rsidR="00133761" w:rsidRPr="00611308" w:rsidRDefault="00133761" w:rsidP="00133761">
      <w:pPr>
        <w:spacing w:after="0"/>
        <w:jc w:val="center"/>
        <w:rPr>
          <w:rFonts w:ascii="Arial" w:hAnsi="Arial" w:cs="Arial"/>
          <w:sz w:val="28"/>
          <w:szCs w:val="28"/>
        </w:rPr>
      </w:pPr>
      <w:r>
        <w:rPr>
          <w:rFonts w:ascii="Arial" w:hAnsi="Arial" w:cs="Arial"/>
          <w:sz w:val="28"/>
          <w:szCs w:val="28"/>
        </w:rPr>
        <w:t>April</w:t>
      </w:r>
      <w:r w:rsidRPr="00611308">
        <w:rPr>
          <w:rFonts w:ascii="Arial" w:hAnsi="Arial" w:cs="Arial"/>
          <w:sz w:val="28"/>
          <w:szCs w:val="28"/>
        </w:rPr>
        <w:t xml:space="preserve"> 202</w:t>
      </w:r>
      <w:r>
        <w:rPr>
          <w:rFonts w:ascii="Arial" w:hAnsi="Arial" w:cs="Arial"/>
          <w:sz w:val="28"/>
          <w:szCs w:val="28"/>
        </w:rPr>
        <w:t>4</w:t>
      </w:r>
    </w:p>
    <w:p w14:paraId="6D621D40" w14:textId="77777777" w:rsidR="00133761" w:rsidRDefault="00133761" w:rsidP="00133761">
      <w:pPr>
        <w:spacing w:after="0" w:line="240" w:lineRule="auto"/>
        <w:jc w:val="center"/>
        <w:rPr>
          <w:rFonts w:ascii="Arial" w:hAnsi="Arial" w:cs="Arial"/>
          <w:b/>
          <w:sz w:val="28"/>
          <w:szCs w:val="28"/>
        </w:rPr>
      </w:pPr>
    </w:p>
    <w:p w14:paraId="610C64C6" w14:textId="0555A7A1" w:rsidR="00655077" w:rsidRPr="00001FA2" w:rsidRDefault="0081029B" w:rsidP="0081029B">
      <w:pPr>
        <w:spacing w:after="0" w:line="240" w:lineRule="auto"/>
        <w:jc w:val="center"/>
        <w:rPr>
          <w:rFonts w:ascii="Arial" w:hAnsi="Arial" w:cs="Arial"/>
          <w:b/>
          <w:sz w:val="32"/>
          <w:szCs w:val="32"/>
        </w:rPr>
      </w:pPr>
      <w:r>
        <w:rPr>
          <w:rFonts w:ascii="Arial" w:hAnsi="Arial" w:cs="Arial"/>
          <w:b/>
          <w:sz w:val="32"/>
          <w:szCs w:val="32"/>
        </w:rPr>
        <w:t xml:space="preserve">Be </w:t>
      </w:r>
      <w:r w:rsidRPr="0081029B">
        <w:rPr>
          <w:rFonts w:ascii="Arial" w:hAnsi="Arial" w:cs="Arial"/>
          <w:b/>
          <w:i/>
          <w:iCs/>
          <w:sz w:val="32"/>
          <w:szCs w:val="32"/>
        </w:rPr>
        <w:t>Powered by Connection</w:t>
      </w:r>
      <w:r>
        <w:rPr>
          <w:rFonts w:ascii="Arial" w:hAnsi="Arial" w:cs="Arial"/>
          <w:b/>
          <w:sz w:val="32"/>
          <w:szCs w:val="32"/>
        </w:rPr>
        <w:t xml:space="preserve"> for Older Americans Month!</w:t>
      </w:r>
    </w:p>
    <w:p w14:paraId="7D03DB73" w14:textId="6E4B4E05" w:rsidR="00257A05" w:rsidRDefault="00257A05" w:rsidP="00257A05">
      <w:pPr>
        <w:pStyle w:val="Default"/>
        <w:rPr>
          <w:rFonts w:ascii="Arial Nova Light" w:hAnsi="Arial Nova Light" w:cs="Times New Roman"/>
          <w:b/>
          <w:bCs/>
        </w:rPr>
      </w:pPr>
    </w:p>
    <w:p w14:paraId="00DE90AD" w14:textId="676DEFD2" w:rsidR="00272AB9" w:rsidRPr="00F00883" w:rsidRDefault="00B04F63" w:rsidP="00257A05">
      <w:pPr>
        <w:pStyle w:val="Default"/>
        <w:rPr>
          <w:rFonts w:ascii="Arial Nova Light" w:hAnsi="Arial Nova Light" w:cs="Times New Roman"/>
        </w:rPr>
      </w:pPr>
      <w:r w:rsidRPr="00F00883">
        <w:rPr>
          <w:rFonts w:ascii="Arial Nova Light" w:hAnsi="Arial Nova Light" w:cs="Times New Roman"/>
        </w:rPr>
        <w:t>May is Older Americans Month (OAM), a time when the nation celebrates the contributions and resilience of older adults. Led by the Administration for Community Living (ACL), this year's OAM theme is "</w:t>
      </w:r>
      <w:r w:rsidRPr="00F00883">
        <w:rPr>
          <w:rFonts w:ascii="Arial Nova Light" w:hAnsi="Arial Nova Light" w:cs="Times New Roman"/>
          <w:b/>
          <w:bCs/>
          <w:i/>
          <w:iCs/>
        </w:rPr>
        <w:t>Powered by Connection</w:t>
      </w:r>
      <w:r w:rsidRPr="00F00883">
        <w:rPr>
          <w:rFonts w:ascii="Arial Nova Light" w:hAnsi="Arial Nova Light" w:cs="Times New Roman"/>
        </w:rPr>
        <w:t xml:space="preserve">." The theme highlights the profound impact that meaningful relationships and social connections have on the health and well-being of older Americans. </w:t>
      </w:r>
      <w:r w:rsidR="00927FCE" w:rsidRPr="00F00883">
        <w:rPr>
          <w:rFonts w:ascii="Arial Nova Light" w:hAnsi="Arial Nova Light" w:cs="Times New Roman"/>
        </w:rPr>
        <w:t>Research shows that strong social connections can improve mental health, cognitive function, and overall quality of life.</w:t>
      </w:r>
    </w:p>
    <w:p w14:paraId="12D76A4B" w14:textId="7F963BC1" w:rsidR="0039304F" w:rsidRPr="00F00883" w:rsidRDefault="00F54A74" w:rsidP="00257A05">
      <w:pPr>
        <w:pStyle w:val="Default"/>
        <w:rPr>
          <w:rFonts w:ascii="Arial Nova Light" w:hAnsi="Arial Nova Light" w:cs="Times New Roman"/>
        </w:rPr>
      </w:pPr>
      <w:r w:rsidRPr="00F00883">
        <w:rPr>
          <w:rFonts w:ascii="Arial Nova Light" w:hAnsi="Arial Nova Light" w:cs="Times New Roman"/>
          <w:b/>
          <w:bCs/>
          <w:noProof/>
          <w14:ligatures w14:val="standardContextual"/>
        </w:rPr>
        <w:drawing>
          <wp:anchor distT="0" distB="0" distL="114300" distR="114300" simplePos="0" relativeHeight="251658240" behindDoc="1" locked="0" layoutInCell="1" allowOverlap="1" wp14:anchorId="6A5723AC" wp14:editId="7E295D90">
            <wp:simplePos x="0" y="0"/>
            <wp:positionH relativeFrom="margin">
              <wp:posOffset>4419600</wp:posOffset>
            </wp:positionH>
            <wp:positionV relativeFrom="paragraph">
              <wp:posOffset>8890</wp:posOffset>
            </wp:positionV>
            <wp:extent cx="2058035" cy="2662555"/>
            <wp:effectExtent l="0" t="0" r="0" b="4445"/>
            <wp:wrapTight wrapText="bothSides">
              <wp:wrapPolygon edited="0">
                <wp:start x="0" y="0"/>
                <wp:lineTo x="0" y="21482"/>
                <wp:lineTo x="21393" y="21482"/>
                <wp:lineTo x="21393" y="0"/>
                <wp:lineTo x="0" y="0"/>
              </wp:wrapPolygon>
            </wp:wrapTight>
            <wp:docPr id="1379755942" name="Picture 3" descr="A collage of people with a purple squar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55942" name="Picture 3" descr="A collage of people with a purple square background&#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8035" cy="2662555"/>
                    </a:xfrm>
                    <a:prstGeom prst="rect">
                      <a:avLst/>
                    </a:prstGeom>
                  </pic:spPr>
                </pic:pic>
              </a:graphicData>
            </a:graphic>
            <wp14:sizeRelH relativeFrom="page">
              <wp14:pctWidth>0</wp14:pctWidth>
            </wp14:sizeRelH>
            <wp14:sizeRelV relativeFrom="page">
              <wp14:pctHeight>0</wp14:pctHeight>
            </wp14:sizeRelV>
          </wp:anchor>
        </w:drawing>
      </w:r>
    </w:p>
    <w:p w14:paraId="1429D2BD" w14:textId="6A38B224" w:rsidR="00922357" w:rsidRPr="00F00883" w:rsidRDefault="00922357" w:rsidP="00257A05">
      <w:pPr>
        <w:pStyle w:val="Default"/>
        <w:rPr>
          <w:rFonts w:ascii="Arial Nova Light" w:hAnsi="Arial Nova Light" w:cs="Times New Roman"/>
        </w:rPr>
      </w:pPr>
      <w:r w:rsidRPr="00F00883">
        <w:rPr>
          <w:rFonts w:ascii="Arial Nova Light" w:hAnsi="Arial Nova Light" w:cs="Times New Roman"/>
        </w:rPr>
        <w:t>As we observe OAM, it's a great opportunity to get involved in your community. Local Senior/Community Centers and libraries often host events to celebrate older Americans. Consider reaching out to these organizations to see how you can participate or contribute. You could offer a presentation on topics like Medicare, low-income assistance, or the services provided by a SHIP counselor.</w:t>
      </w:r>
    </w:p>
    <w:p w14:paraId="4B02FDAC" w14:textId="0B69616E" w:rsidR="00BC4C32" w:rsidRPr="00F00883" w:rsidRDefault="00272AB9" w:rsidP="00257A05">
      <w:pPr>
        <w:pStyle w:val="Default"/>
        <w:rPr>
          <w:rFonts w:ascii="Arial Nova Light" w:hAnsi="Arial Nova Light" w:cs="Times New Roman"/>
        </w:rPr>
      </w:pPr>
      <w:r w:rsidRPr="00F00883">
        <w:rPr>
          <w:rFonts w:ascii="Arial Nova Light" w:hAnsi="Arial Nova Light" w:cs="Times New Roman"/>
        </w:rPr>
        <w:t xml:space="preserve"> </w:t>
      </w:r>
    </w:p>
    <w:p w14:paraId="649FC6DD" w14:textId="5E8BCECF" w:rsidR="005118FB" w:rsidRPr="00F00883" w:rsidRDefault="0039304F" w:rsidP="00257A05">
      <w:pPr>
        <w:pStyle w:val="Default"/>
        <w:rPr>
          <w:rFonts w:ascii="Arial Nova Light" w:hAnsi="Arial Nova Light" w:cs="Times New Roman"/>
        </w:rPr>
      </w:pPr>
      <w:r w:rsidRPr="00F00883">
        <w:rPr>
          <w:rFonts w:ascii="Arial Nova Light" w:hAnsi="Arial Nova Light" w:cs="Times New Roman"/>
        </w:rPr>
        <w:t>Another way to get involved is to partner with other organizations that serve the older adult population. Collaborating with these groups can help you reach a wider audience and educate other professionals about your services. It's also a chance to connect with the community and build relationships that can benefit older adults in your area.</w:t>
      </w:r>
    </w:p>
    <w:p w14:paraId="234A283F" w14:textId="77777777" w:rsidR="00550E6A" w:rsidRPr="00F00883" w:rsidRDefault="00550E6A" w:rsidP="00257A05">
      <w:pPr>
        <w:pStyle w:val="Default"/>
        <w:rPr>
          <w:rFonts w:ascii="Arial Nova Light" w:hAnsi="Arial Nova Light" w:cs="Times New Roman"/>
        </w:rPr>
      </w:pPr>
    </w:p>
    <w:p w14:paraId="3073C4F5" w14:textId="7238C31F" w:rsidR="0039304F" w:rsidRPr="00F00883" w:rsidRDefault="00492E1A" w:rsidP="00257A05">
      <w:pPr>
        <w:pStyle w:val="Default"/>
        <w:rPr>
          <w:rFonts w:ascii="Arial Nova Light" w:hAnsi="Arial Nova Light" w:cs="Times New Roman"/>
        </w:rPr>
      </w:pPr>
      <w:r w:rsidRPr="00F00883">
        <w:rPr>
          <w:rFonts w:ascii="Arial Nova Light" w:hAnsi="Arial Nova Light" w:cs="Times New Roman"/>
        </w:rPr>
        <w:t xml:space="preserve">ACL offers a wealth of resources to promote OAM on their </w:t>
      </w:r>
      <w:hyperlink r:id="rId11" w:history="1">
        <w:r w:rsidRPr="00F00883">
          <w:rPr>
            <w:rStyle w:val="Hyperlink"/>
            <w:rFonts w:ascii="Arial Nova Light" w:hAnsi="Arial Nova Light" w:cs="Times New Roman"/>
          </w:rPr>
          <w:t>Older Americans Month 2024</w:t>
        </w:r>
      </w:hyperlink>
      <w:r w:rsidRPr="00F00883">
        <w:rPr>
          <w:rFonts w:ascii="Arial Nova Light" w:hAnsi="Arial Nova Light" w:cs="Times New Roman"/>
        </w:rPr>
        <w:t xml:space="preserve"> webpage. Be sure to check out these materials and follow #OlderAmericansMonth and #PoweredByConnection for the latest updates and ideas from ACL and others planning OAM events.</w:t>
      </w:r>
    </w:p>
    <w:p w14:paraId="2E52CE50" w14:textId="7ED8B77D" w:rsidR="00F54A74" w:rsidRPr="00F00883" w:rsidRDefault="00F54A74" w:rsidP="00257A05">
      <w:pPr>
        <w:pStyle w:val="Default"/>
        <w:rPr>
          <w:rFonts w:ascii="Arial Nova Light" w:hAnsi="Arial Nova Light" w:cs="Times New Roman"/>
        </w:rPr>
      </w:pPr>
    </w:p>
    <w:p w14:paraId="7122C201" w14:textId="3B48BAB2" w:rsidR="00257A05" w:rsidRPr="00F00883" w:rsidRDefault="00F54A74" w:rsidP="00257A05">
      <w:pPr>
        <w:pStyle w:val="Default"/>
        <w:rPr>
          <w:rFonts w:ascii="Arial Nova Light" w:hAnsi="Arial Nova Light" w:cs="Times New Roman"/>
        </w:rPr>
      </w:pPr>
      <w:r w:rsidRPr="00F00883">
        <w:rPr>
          <w:rFonts w:ascii="Arial Nova Light" w:hAnsi="Arial Nova Light" w:cs="Times New Roman"/>
        </w:rPr>
        <w:t>Let's make this Older Americans Month a time of connection, celebration, and support for our older adults. Together, we can create a more connected and inclusive community for people of all ages.</w:t>
      </w:r>
    </w:p>
    <w:p w14:paraId="56242AD0" w14:textId="3FE0D467" w:rsidR="00F54A74" w:rsidRPr="00F00883" w:rsidRDefault="00F54A74" w:rsidP="00257A05">
      <w:pPr>
        <w:pStyle w:val="Default"/>
        <w:rPr>
          <w:rFonts w:ascii="Arial Nova Light" w:hAnsi="Arial Nova Light" w:cs="Times New Roman"/>
          <w:b/>
          <w:bCs/>
        </w:rPr>
      </w:pPr>
    </w:p>
    <w:p w14:paraId="37A669E1" w14:textId="77777777" w:rsidR="00212288" w:rsidRDefault="00212288" w:rsidP="00257A05">
      <w:pPr>
        <w:pStyle w:val="Default"/>
        <w:rPr>
          <w:rFonts w:ascii="Arial Nova Light" w:hAnsi="Arial Nova Light" w:cs="Times New Roman"/>
          <w:b/>
          <w:bCs/>
        </w:rPr>
      </w:pPr>
    </w:p>
    <w:p w14:paraId="1A1DAAEF" w14:textId="788C40FF" w:rsidR="00257A05" w:rsidRPr="00F00883" w:rsidRDefault="00257A05" w:rsidP="00257A05">
      <w:pPr>
        <w:pStyle w:val="Default"/>
        <w:rPr>
          <w:rFonts w:ascii="Arial Nova Light" w:hAnsi="Arial Nova Light" w:cs="Times New Roman"/>
          <w:b/>
          <w:bCs/>
        </w:rPr>
      </w:pPr>
      <w:r w:rsidRPr="00F00883">
        <w:rPr>
          <w:rFonts w:ascii="Arial Nova Light" w:hAnsi="Arial Nova Light" w:cs="Times New Roman"/>
          <w:b/>
          <w:bCs/>
        </w:rPr>
        <w:t xml:space="preserve">Updates on the </w:t>
      </w:r>
      <w:hyperlink r:id="rId12" w:history="1">
        <w:r w:rsidRPr="00F00883">
          <w:rPr>
            <w:rStyle w:val="Hyperlink"/>
            <w:rFonts w:ascii="Arial Nova Light" w:hAnsi="Arial Nova Light" w:cs="Times New Roman"/>
            <w:b/>
            <w:bCs/>
          </w:rPr>
          <w:t>Medicare Outreach and Assistance Resources webpage</w:t>
        </w:r>
      </w:hyperlink>
      <w:r w:rsidRPr="00F00883">
        <w:rPr>
          <w:rFonts w:ascii="Arial Nova Light" w:hAnsi="Arial Nova Light" w:cs="Times New Roman"/>
          <w:b/>
          <w:bCs/>
        </w:rPr>
        <w:t>:</w:t>
      </w:r>
    </w:p>
    <w:p w14:paraId="0D43864B" w14:textId="1518F0DA" w:rsidR="0084795F" w:rsidRPr="00F00883" w:rsidRDefault="0084795F" w:rsidP="00257A05">
      <w:pPr>
        <w:pStyle w:val="Default"/>
        <w:numPr>
          <w:ilvl w:val="0"/>
          <w:numId w:val="1"/>
        </w:numPr>
        <w:rPr>
          <w:rFonts w:ascii="Arial Nova Light" w:hAnsi="Arial Nova Light" w:cs="Times New Roman"/>
          <w:b/>
          <w:bCs/>
        </w:rPr>
      </w:pPr>
      <w:r w:rsidRPr="00F00883">
        <w:rPr>
          <w:rFonts w:ascii="Arial Nova Light" w:hAnsi="Arial Nova Light" w:cs="Times New Roman"/>
        </w:rPr>
        <w:t>SHIP Volunteer Resources/Basic SHIP Counselor Training</w:t>
      </w:r>
    </w:p>
    <w:p w14:paraId="1D3D8F7A" w14:textId="778B30FB" w:rsidR="0084795F" w:rsidRPr="00F00883" w:rsidRDefault="00000000" w:rsidP="0084795F">
      <w:pPr>
        <w:pStyle w:val="Default"/>
        <w:numPr>
          <w:ilvl w:val="1"/>
          <w:numId w:val="1"/>
        </w:numPr>
        <w:rPr>
          <w:rFonts w:ascii="Arial Nova Light" w:hAnsi="Arial Nova Light" w:cs="Times New Roman"/>
        </w:rPr>
      </w:pPr>
      <w:hyperlink r:id="rId13" w:history="1">
        <w:r w:rsidR="00807075" w:rsidRPr="00F00883">
          <w:rPr>
            <w:rStyle w:val="Hyperlink"/>
            <w:rFonts w:ascii="Arial Nova Light" w:hAnsi="Arial Nova Light" w:cs="Times New Roman"/>
          </w:rPr>
          <w:t>April 8-19, 2024</w:t>
        </w:r>
        <w:r w:rsidR="00817BA0" w:rsidRPr="00F00883">
          <w:rPr>
            <w:rStyle w:val="Hyperlink"/>
            <w:rFonts w:ascii="Arial Nova Light" w:hAnsi="Arial Nova Light" w:cs="Times New Roman"/>
          </w:rPr>
          <w:t>:</w:t>
        </w:r>
        <w:r w:rsidR="00807075" w:rsidRPr="00F00883">
          <w:rPr>
            <w:rStyle w:val="Hyperlink"/>
            <w:rFonts w:ascii="Arial Nova Light" w:hAnsi="Arial Nova Light" w:cs="Times New Roman"/>
          </w:rPr>
          <w:t xml:space="preserve"> Registration Instructions for Basic SHIP Counselor Trainings</w:t>
        </w:r>
      </w:hyperlink>
      <w:r w:rsidR="00817BA0" w:rsidRPr="00F00883">
        <w:rPr>
          <w:rFonts w:ascii="Arial Nova Light" w:hAnsi="Arial Nova Light" w:cs="Times New Roman"/>
        </w:rPr>
        <w:t xml:space="preserve"> added. </w:t>
      </w:r>
    </w:p>
    <w:p w14:paraId="15CFD27E" w14:textId="0412A66F" w:rsidR="00503A9E" w:rsidRPr="00F00883" w:rsidRDefault="00257A05" w:rsidP="00257A05">
      <w:pPr>
        <w:pStyle w:val="Default"/>
        <w:numPr>
          <w:ilvl w:val="0"/>
          <w:numId w:val="1"/>
        </w:numPr>
        <w:rPr>
          <w:rFonts w:ascii="Arial Nova Light" w:hAnsi="Arial Nova Light" w:cs="Times New Roman"/>
          <w:b/>
          <w:bCs/>
        </w:rPr>
      </w:pPr>
      <w:r w:rsidRPr="00F00883">
        <w:rPr>
          <w:rFonts w:ascii="Arial Nova Light" w:hAnsi="Arial Nova Light"/>
        </w:rPr>
        <w:t>Tools for Professionals</w:t>
      </w:r>
    </w:p>
    <w:p w14:paraId="7908CAB1" w14:textId="1B68DC04" w:rsidR="00984221" w:rsidRPr="00F00883" w:rsidRDefault="00000000" w:rsidP="00503A9E">
      <w:pPr>
        <w:pStyle w:val="Default"/>
        <w:numPr>
          <w:ilvl w:val="1"/>
          <w:numId w:val="1"/>
        </w:numPr>
        <w:rPr>
          <w:rFonts w:ascii="Arial Nova Light" w:hAnsi="Arial Nova Light" w:cs="Times New Roman"/>
          <w:b/>
          <w:bCs/>
        </w:rPr>
      </w:pPr>
      <w:hyperlink r:id="rId14" w:history="1">
        <w:r w:rsidR="00503A9E" w:rsidRPr="00AE5DB6">
          <w:rPr>
            <w:rStyle w:val="Hyperlink"/>
            <w:rFonts w:ascii="Arial Nova Light" w:hAnsi="Arial Nova Light"/>
          </w:rPr>
          <w:t xml:space="preserve">2024 </w:t>
        </w:r>
        <w:r w:rsidR="00984221" w:rsidRPr="00AE5DB6">
          <w:rPr>
            <w:rStyle w:val="Hyperlink"/>
            <w:rFonts w:ascii="Arial Nova Light" w:hAnsi="Arial Nova Light"/>
          </w:rPr>
          <w:t>Health Savings Accounts (HSAs) and Medicare</w:t>
        </w:r>
      </w:hyperlink>
      <w:r w:rsidR="00EE436A">
        <w:rPr>
          <w:rFonts w:ascii="Arial Nova Light" w:hAnsi="Arial Nova Light"/>
        </w:rPr>
        <w:t xml:space="preserve"> updated.</w:t>
      </w:r>
    </w:p>
    <w:p w14:paraId="216CA997" w14:textId="59D92B7D" w:rsidR="00F55DB6" w:rsidRPr="00F00883" w:rsidRDefault="00000000" w:rsidP="00503A9E">
      <w:pPr>
        <w:pStyle w:val="Default"/>
        <w:numPr>
          <w:ilvl w:val="1"/>
          <w:numId w:val="1"/>
        </w:numPr>
        <w:rPr>
          <w:rFonts w:ascii="Arial Nova Light" w:hAnsi="Arial Nova Light" w:cs="Times New Roman"/>
          <w:b/>
          <w:bCs/>
        </w:rPr>
      </w:pPr>
      <w:hyperlink r:id="rId15" w:history="1">
        <w:r w:rsidR="00F55DB6" w:rsidRPr="006377AE">
          <w:rPr>
            <w:rStyle w:val="Hyperlink"/>
            <w:rFonts w:ascii="Arial Nova Light" w:hAnsi="Arial Nova Light"/>
          </w:rPr>
          <w:t>2024 Special Enrollment Period (SEP) Chart</w:t>
        </w:r>
      </w:hyperlink>
      <w:r w:rsidR="00EE436A">
        <w:rPr>
          <w:rFonts w:ascii="Arial Nova Light" w:hAnsi="Arial Nova Light"/>
        </w:rPr>
        <w:t xml:space="preserve"> updated. </w:t>
      </w:r>
    </w:p>
    <w:p w14:paraId="4DA1C0B3" w14:textId="0201B648" w:rsidR="00CD33F8" w:rsidRPr="00F00883" w:rsidRDefault="00000000" w:rsidP="00503A9E">
      <w:pPr>
        <w:pStyle w:val="Default"/>
        <w:numPr>
          <w:ilvl w:val="1"/>
          <w:numId w:val="1"/>
        </w:numPr>
        <w:rPr>
          <w:rFonts w:ascii="Arial Nova Light" w:hAnsi="Arial Nova Light" w:cs="Times New Roman"/>
          <w:b/>
          <w:bCs/>
        </w:rPr>
      </w:pPr>
      <w:hyperlink r:id="rId16" w:history="1">
        <w:r w:rsidR="00D82577" w:rsidRPr="00B0536A">
          <w:rPr>
            <w:rStyle w:val="Hyperlink"/>
            <w:rFonts w:ascii="Arial Nova Light" w:hAnsi="Arial Nova Light"/>
          </w:rPr>
          <w:t>2024 Medicare Premiums &amp; Costs Chart NCOA</w:t>
        </w:r>
      </w:hyperlink>
      <w:r w:rsidR="00EE436A">
        <w:rPr>
          <w:rFonts w:ascii="Arial Nova Light" w:hAnsi="Arial Nova Light"/>
        </w:rPr>
        <w:t xml:space="preserve"> updated. </w:t>
      </w:r>
    </w:p>
    <w:p w14:paraId="7F336026" w14:textId="7E061C7F" w:rsidR="00257A05" w:rsidRPr="00F00883" w:rsidRDefault="00000000" w:rsidP="00503A9E">
      <w:pPr>
        <w:pStyle w:val="Default"/>
        <w:numPr>
          <w:ilvl w:val="1"/>
          <w:numId w:val="1"/>
        </w:numPr>
        <w:rPr>
          <w:rFonts w:ascii="Arial Nova Light" w:hAnsi="Arial Nova Light" w:cs="Times New Roman"/>
          <w:b/>
          <w:bCs/>
        </w:rPr>
      </w:pPr>
      <w:hyperlink r:id="rId17" w:history="1">
        <w:r w:rsidR="00CD33F8" w:rsidRPr="00EE436A">
          <w:rPr>
            <w:rStyle w:val="Hyperlink"/>
            <w:rFonts w:ascii="Arial Nova Light" w:hAnsi="Arial Nova Light"/>
          </w:rPr>
          <w:t>2024 Part D Cost Sharing Chart NCOA</w:t>
        </w:r>
      </w:hyperlink>
      <w:r w:rsidR="00257A05" w:rsidRPr="00F00883">
        <w:rPr>
          <w:rFonts w:ascii="Arial Nova Light" w:hAnsi="Arial Nova Light"/>
        </w:rPr>
        <w:t xml:space="preserve"> </w:t>
      </w:r>
      <w:r w:rsidR="00EE436A">
        <w:rPr>
          <w:rFonts w:ascii="Arial Nova Light" w:hAnsi="Arial Nova Light"/>
        </w:rPr>
        <w:t xml:space="preserve">updated. </w:t>
      </w:r>
    </w:p>
    <w:p w14:paraId="30C352A2" w14:textId="314E034F" w:rsidR="00F41D00" w:rsidRPr="00F00883" w:rsidRDefault="00F41D00" w:rsidP="00F41D00">
      <w:pPr>
        <w:pStyle w:val="Default"/>
        <w:numPr>
          <w:ilvl w:val="0"/>
          <w:numId w:val="1"/>
        </w:numPr>
        <w:rPr>
          <w:rFonts w:ascii="Arial Nova Light" w:hAnsi="Arial Nova Light" w:cs="Times New Roman"/>
          <w:b/>
          <w:bCs/>
        </w:rPr>
      </w:pPr>
      <w:r w:rsidRPr="00F00883">
        <w:rPr>
          <w:rFonts w:ascii="Arial Nova Light" w:hAnsi="Arial Nova Light"/>
        </w:rPr>
        <w:t>Partnership Toolkit</w:t>
      </w:r>
    </w:p>
    <w:p w14:paraId="2AFB786B" w14:textId="31F1DB0E" w:rsidR="00D17B04" w:rsidRPr="00F00883" w:rsidRDefault="00000000" w:rsidP="00334E51">
      <w:pPr>
        <w:pStyle w:val="Default"/>
        <w:numPr>
          <w:ilvl w:val="1"/>
          <w:numId w:val="1"/>
        </w:numPr>
        <w:rPr>
          <w:rFonts w:ascii="Arial Nova Light" w:hAnsi="Arial Nova Light" w:cs="Times New Roman"/>
          <w:b/>
          <w:bCs/>
        </w:rPr>
      </w:pPr>
      <w:hyperlink r:id="rId18" w:history="1">
        <w:r w:rsidR="00F41D00" w:rsidRPr="00F00883">
          <w:rPr>
            <w:rStyle w:val="Hyperlink"/>
            <w:rFonts w:ascii="Arial Nova Light" w:hAnsi="Arial Nova Light"/>
          </w:rPr>
          <w:t>Partnership Outreach</w:t>
        </w:r>
        <w:r w:rsidR="001E1F50" w:rsidRPr="00F00883">
          <w:rPr>
            <w:rStyle w:val="Hyperlink"/>
            <w:rFonts w:ascii="Arial Nova Light" w:hAnsi="Arial Nova Light"/>
          </w:rPr>
          <w:t xml:space="preserve"> - </w:t>
        </w:r>
        <w:r w:rsidR="00F41D00" w:rsidRPr="00F00883">
          <w:rPr>
            <w:rStyle w:val="Hyperlink"/>
            <w:rFonts w:ascii="Arial Nova Light" w:hAnsi="Arial Nova Light"/>
          </w:rPr>
          <w:t>Tip Sheet</w:t>
        </w:r>
      </w:hyperlink>
      <w:r w:rsidR="00F91C1C" w:rsidRPr="00F00883">
        <w:rPr>
          <w:rFonts w:ascii="Arial Nova Light" w:hAnsi="Arial Nova Light"/>
        </w:rPr>
        <w:t xml:space="preserve"> </w:t>
      </w:r>
      <w:r w:rsidR="00C675D3" w:rsidRPr="00F00883">
        <w:rPr>
          <w:rFonts w:ascii="Arial Nova Light" w:hAnsi="Arial Nova Light"/>
        </w:rPr>
        <w:t>updated.</w:t>
      </w:r>
    </w:p>
    <w:p w14:paraId="0F35E902" w14:textId="60448392" w:rsidR="00334E51" w:rsidRPr="00F00883" w:rsidRDefault="00000000" w:rsidP="00334E51">
      <w:pPr>
        <w:pStyle w:val="Default"/>
        <w:numPr>
          <w:ilvl w:val="1"/>
          <w:numId w:val="1"/>
        </w:numPr>
        <w:rPr>
          <w:rFonts w:ascii="Arial Nova Light" w:hAnsi="Arial Nova Light" w:cs="Times New Roman"/>
          <w:b/>
          <w:bCs/>
        </w:rPr>
      </w:pPr>
      <w:hyperlink r:id="rId19" w:history="1">
        <w:r w:rsidR="00334E51" w:rsidRPr="00F00883">
          <w:rPr>
            <w:rStyle w:val="Hyperlink"/>
            <w:rFonts w:ascii="Arial Nova Light" w:hAnsi="Arial Nova Light" w:cs="Times New Roman"/>
          </w:rPr>
          <w:t>Food Pantry</w:t>
        </w:r>
        <w:r w:rsidR="002C06CA" w:rsidRPr="00F00883">
          <w:rPr>
            <w:rStyle w:val="Hyperlink"/>
            <w:rFonts w:ascii="Arial Nova Light" w:hAnsi="Arial Nova Light" w:cs="Times New Roman"/>
          </w:rPr>
          <w:t xml:space="preserve"> </w:t>
        </w:r>
        <w:r w:rsidR="001E1F50" w:rsidRPr="00F00883">
          <w:rPr>
            <w:rStyle w:val="Hyperlink"/>
            <w:rFonts w:ascii="Arial Nova Light" w:hAnsi="Arial Nova Light" w:cs="Times New Roman"/>
          </w:rPr>
          <w:t>Outreach - Tip Sheet</w:t>
        </w:r>
      </w:hyperlink>
      <w:r w:rsidR="00F91C1C" w:rsidRPr="00F00883">
        <w:rPr>
          <w:rFonts w:ascii="Arial Nova Light" w:hAnsi="Arial Nova Light" w:cs="Times New Roman"/>
        </w:rPr>
        <w:t xml:space="preserve"> </w:t>
      </w:r>
      <w:r w:rsidR="00C675D3" w:rsidRPr="00F00883">
        <w:rPr>
          <w:rFonts w:ascii="Arial Nova Light" w:hAnsi="Arial Nova Light" w:cs="Times New Roman"/>
        </w:rPr>
        <w:t>updated.</w:t>
      </w:r>
    </w:p>
    <w:p w14:paraId="7846A74A" w14:textId="61AD4933" w:rsidR="00A85326" w:rsidRPr="00F00883" w:rsidRDefault="00A85326" w:rsidP="00A85326">
      <w:pPr>
        <w:pStyle w:val="Default"/>
        <w:numPr>
          <w:ilvl w:val="0"/>
          <w:numId w:val="1"/>
        </w:numPr>
        <w:rPr>
          <w:rFonts w:ascii="Arial Nova Light" w:hAnsi="Arial Nova Light" w:cs="Times New Roman"/>
          <w:b/>
          <w:bCs/>
        </w:rPr>
      </w:pPr>
      <w:r w:rsidRPr="00F00883">
        <w:rPr>
          <w:rFonts w:ascii="Arial Nova Light" w:hAnsi="Arial Nova Light" w:cs="Times New Roman"/>
        </w:rPr>
        <w:t>Other Printable Outreach Materials</w:t>
      </w:r>
    </w:p>
    <w:p w14:paraId="40A64BC0" w14:textId="31465D20" w:rsidR="00A85326" w:rsidRPr="00F00883" w:rsidRDefault="00000000" w:rsidP="00A85326">
      <w:pPr>
        <w:pStyle w:val="Default"/>
        <w:numPr>
          <w:ilvl w:val="1"/>
          <w:numId w:val="1"/>
        </w:numPr>
        <w:rPr>
          <w:rFonts w:ascii="Arial Nova Light" w:hAnsi="Arial Nova Light" w:cs="Times New Roman"/>
          <w:b/>
          <w:bCs/>
        </w:rPr>
      </w:pPr>
      <w:hyperlink r:id="rId20" w:history="1">
        <w:r w:rsidR="002C06CA" w:rsidRPr="00F00883">
          <w:rPr>
            <w:rStyle w:val="Hyperlink"/>
            <w:rFonts w:ascii="Arial Nova Light" w:hAnsi="Arial Nova Light" w:cs="Times New Roman"/>
          </w:rPr>
          <w:t xml:space="preserve">2024 Table Tent </w:t>
        </w:r>
        <w:r w:rsidR="00BA2A9D" w:rsidRPr="00F00883">
          <w:rPr>
            <w:rStyle w:val="Hyperlink"/>
            <w:rFonts w:ascii="Arial Nova Light" w:hAnsi="Arial Nova Light" w:cs="Times New Roman"/>
          </w:rPr>
          <w:t>MSP/LIS/SeniorCare</w:t>
        </w:r>
      </w:hyperlink>
      <w:r w:rsidR="00F91C1C" w:rsidRPr="00F00883">
        <w:rPr>
          <w:rFonts w:ascii="Arial Nova Light" w:hAnsi="Arial Nova Light" w:cs="Times New Roman"/>
        </w:rPr>
        <w:t xml:space="preserve"> </w:t>
      </w:r>
      <w:r w:rsidR="00C675D3" w:rsidRPr="00F00883">
        <w:rPr>
          <w:rFonts w:ascii="Arial Nova Light" w:hAnsi="Arial Nova Light" w:cs="Times New Roman"/>
        </w:rPr>
        <w:t>updated.</w:t>
      </w:r>
    </w:p>
    <w:p w14:paraId="4738FD4B" w14:textId="04D5EC06" w:rsidR="0055402D" w:rsidRPr="00F00883" w:rsidRDefault="0055402D" w:rsidP="0055402D">
      <w:pPr>
        <w:spacing w:before="120" w:after="120"/>
        <w:rPr>
          <w:rFonts w:ascii="Arial Nova Light" w:hAnsi="Arial Nova Light" w:cs="Arial"/>
          <w:sz w:val="24"/>
          <w:szCs w:val="24"/>
        </w:rPr>
      </w:pPr>
    </w:p>
    <w:p w14:paraId="54C4E079" w14:textId="04B1E938" w:rsidR="0055402D" w:rsidRPr="00F00883" w:rsidRDefault="0055402D" w:rsidP="0055402D">
      <w:pPr>
        <w:spacing w:before="120" w:after="120"/>
        <w:rPr>
          <w:rStyle w:val="Hyperlink"/>
          <w:rFonts w:ascii="Arial Nova Light" w:hAnsi="Arial Nova Light" w:cs="Arial"/>
          <w:sz w:val="24"/>
          <w:szCs w:val="24"/>
        </w:rPr>
      </w:pPr>
      <w:r w:rsidRPr="00F00883">
        <w:rPr>
          <w:rFonts w:ascii="Arial Nova Light" w:hAnsi="Arial Nova Light" w:cs="Arial"/>
          <w:sz w:val="24"/>
          <w:szCs w:val="24"/>
        </w:rPr>
        <w:t xml:space="preserve">By the </w:t>
      </w:r>
      <w:hyperlink r:id="rId21" w:history="1">
        <w:r w:rsidRPr="00F00883">
          <w:rPr>
            <w:rStyle w:val="Hyperlink"/>
            <w:rFonts w:ascii="Arial Nova Light" w:hAnsi="Arial Nova Light" w:cs="Arial"/>
            <w:sz w:val="24"/>
            <w:szCs w:val="24"/>
          </w:rPr>
          <w:t>GWAAR Medicare Outreach Coordinator</w:t>
        </w:r>
      </w:hyperlink>
    </w:p>
    <w:p w14:paraId="1FE475A6" w14:textId="042F1A54" w:rsidR="0055402D" w:rsidRDefault="0055402D" w:rsidP="00F54A74">
      <w:pPr>
        <w:spacing w:before="120" w:after="120" w:line="240" w:lineRule="auto"/>
        <w:rPr>
          <w:rFonts w:ascii="Arial" w:hAnsi="Arial" w:cs="Arial"/>
          <w:b/>
          <w:bCs/>
          <w:sz w:val="24"/>
          <w:szCs w:val="24"/>
        </w:rPr>
      </w:pPr>
    </w:p>
    <w:p w14:paraId="1A82262B" w14:textId="1CBF5C56" w:rsidR="0055402D" w:rsidRPr="004C58F7" w:rsidRDefault="0055402D" w:rsidP="00F54A74">
      <w:pPr>
        <w:spacing w:before="120" w:after="120" w:line="240" w:lineRule="auto"/>
        <w:rPr>
          <w:rFonts w:ascii="Arial" w:hAnsi="Arial" w:cs="Arial"/>
          <w:b/>
          <w:bCs/>
          <w:sz w:val="24"/>
          <w:szCs w:val="24"/>
        </w:rPr>
      </w:pPr>
      <w:r>
        <w:rPr>
          <w:rFonts w:ascii="Arial" w:hAnsi="Arial" w:cs="Arial"/>
          <w:b/>
          <w:bCs/>
          <w:sz w:val="28"/>
          <w:szCs w:val="28"/>
          <w:u w:val="single"/>
        </w:rPr>
        <w:t>U</w:t>
      </w:r>
      <w:r w:rsidRPr="00960FFF">
        <w:rPr>
          <w:rFonts w:ascii="Arial" w:hAnsi="Arial" w:cs="Arial"/>
          <w:b/>
          <w:bCs/>
          <w:sz w:val="28"/>
          <w:szCs w:val="28"/>
          <w:u w:val="single"/>
        </w:rPr>
        <w:t>pcoming</w:t>
      </w:r>
      <w:r>
        <w:rPr>
          <w:rFonts w:ascii="Arial" w:hAnsi="Arial" w:cs="Arial"/>
          <w:b/>
          <w:bCs/>
          <w:sz w:val="28"/>
          <w:szCs w:val="28"/>
          <w:u w:val="single"/>
        </w:rPr>
        <w:t xml:space="preserve"> Optional</w:t>
      </w:r>
      <w:r w:rsidRPr="00960FFF">
        <w:rPr>
          <w:rFonts w:ascii="Arial" w:hAnsi="Arial" w:cs="Arial"/>
          <w:b/>
          <w:bCs/>
          <w:sz w:val="28"/>
          <w:szCs w:val="28"/>
          <w:u w:val="single"/>
        </w:rPr>
        <w:t xml:space="preserve"> SHIP training:</w:t>
      </w:r>
    </w:p>
    <w:p w14:paraId="0DFEF054" w14:textId="77777777" w:rsidR="0055402D" w:rsidRPr="00DA5D87" w:rsidRDefault="0055402D" w:rsidP="00F54A74">
      <w:pPr>
        <w:spacing w:before="120" w:after="120" w:line="240" w:lineRule="auto"/>
        <w:rPr>
          <w:rFonts w:ascii="Arial Nova Light" w:hAnsi="Arial Nova Light" w:cs="Arial"/>
          <w:b/>
          <w:bCs/>
          <w:sz w:val="24"/>
          <w:szCs w:val="24"/>
        </w:rPr>
      </w:pPr>
    </w:p>
    <w:p w14:paraId="08567C8B" w14:textId="77777777" w:rsidR="0055402D" w:rsidRPr="00F00883" w:rsidRDefault="0055402D" w:rsidP="00F54A74">
      <w:pPr>
        <w:spacing w:before="120" w:after="120" w:line="240" w:lineRule="auto"/>
        <w:rPr>
          <w:rFonts w:ascii="Arial" w:hAnsi="Arial" w:cs="Arial"/>
          <w:b/>
          <w:bCs/>
          <w:sz w:val="28"/>
          <w:szCs w:val="28"/>
        </w:rPr>
      </w:pPr>
      <w:r w:rsidRPr="00F00883">
        <w:rPr>
          <w:rFonts w:ascii="Arial" w:hAnsi="Arial" w:cs="Arial"/>
          <w:b/>
          <w:bCs/>
          <w:sz w:val="28"/>
          <w:szCs w:val="28"/>
        </w:rPr>
        <w:t>Partnerships and Professional SHIP Volunteers</w:t>
      </w:r>
    </w:p>
    <w:p w14:paraId="78F4928C" w14:textId="77777777" w:rsidR="0055402D" w:rsidRPr="00F00883" w:rsidRDefault="0055402D" w:rsidP="00F54A74">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Date: </w:t>
      </w:r>
      <w:r w:rsidRPr="00F00883">
        <w:rPr>
          <w:rFonts w:ascii="Arial Nova Light" w:hAnsi="Arial Nova Light" w:cs="Arial"/>
          <w:sz w:val="24"/>
          <w:szCs w:val="24"/>
        </w:rPr>
        <w:t>Thursday, April 4, 2024, from 1–2 p.m.</w:t>
      </w:r>
    </w:p>
    <w:p w14:paraId="59A6EB96" w14:textId="77777777" w:rsidR="0055402D" w:rsidRPr="00F00883" w:rsidRDefault="00000000" w:rsidP="00F54A74">
      <w:pPr>
        <w:numPr>
          <w:ilvl w:val="0"/>
          <w:numId w:val="2"/>
        </w:numPr>
        <w:spacing w:before="120" w:after="120" w:line="240" w:lineRule="auto"/>
        <w:rPr>
          <w:rFonts w:ascii="Arial Nova Light" w:hAnsi="Arial Nova Light" w:cs="Arial"/>
          <w:sz w:val="24"/>
          <w:szCs w:val="24"/>
        </w:rPr>
      </w:pPr>
      <w:hyperlink r:id="rId22" w:tgtFrame="_blank" w:history="1">
        <w:r w:rsidR="0055402D" w:rsidRPr="00F00883">
          <w:rPr>
            <w:rStyle w:val="Hyperlink"/>
            <w:rFonts w:ascii="Arial Nova Light" w:hAnsi="Arial Nova Light" w:cs="Arial"/>
            <w:sz w:val="24"/>
            <w:szCs w:val="24"/>
          </w:rPr>
          <w:t>Zoom link</w:t>
        </w:r>
      </w:hyperlink>
      <w:r w:rsidR="0055402D" w:rsidRPr="00F00883">
        <w:rPr>
          <w:rFonts w:ascii="Arial Nova Light" w:hAnsi="Arial Nova Light" w:cs="Arial"/>
          <w:sz w:val="24"/>
          <w:szCs w:val="24"/>
        </w:rPr>
        <w:t xml:space="preserve">; </w:t>
      </w:r>
      <w:hyperlink r:id="rId23" w:tgtFrame="_blank" w:history="1">
        <w:r w:rsidR="0055402D" w:rsidRPr="00F00883">
          <w:rPr>
            <w:rStyle w:val="Hyperlink"/>
            <w:rFonts w:ascii="Arial Nova Light" w:hAnsi="Arial Nova Light" w:cs="Arial"/>
            <w:sz w:val="24"/>
            <w:szCs w:val="24"/>
          </w:rPr>
          <w:t>Outlook event</w:t>
        </w:r>
      </w:hyperlink>
      <w:r w:rsidR="0055402D" w:rsidRPr="00F00883">
        <w:rPr>
          <w:rFonts w:ascii="Arial Nova Light" w:hAnsi="Arial Nova Light" w:cs="Arial"/>
          <w:sz w:val="24"/>
          <w:szCs w:val="24"/>
        </w:rPr>
        <w:t xml:space="preserve"> </w:t>
      </w:r>
    </w:p>
    <w:p w14:paraId="73A8B487" w14:textId="77777777" w:rsidR="0055402D" w:rsidRPr="00F00883" w:rsidRDefault="0055402D" w:rsidP="00F54A74">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Intended audience</w:t>
      </w:r>
      <w:r w:rsidRPr="00F00883">
        <w:rPr>
          <w:rFonts w:ascii="Arial Nova Light" w:hAnsi="Arial Nova Light" w:cs="Arial"/>
          <w:sz w:val="24"/>
          <w:szCs w:val="24"/>
        </w:rPr>
        <w:t>: SHIP counselors and supervisors interested in expanding their partnerships and/or identifying when it is advantageous to invite partners to become SHIP volunteers. </w:t>
      </w:r>
    </w:p>
    <w:p w14:paraId="2A22937C" w14:textId="699A85C0" w:rsidR="0055402D" w:rsidRPr="00F00883" w:rsidRDefault="0055402D" w:rsidP="00F54A74">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Objectives</w:t>
      </w:r>
      <w:r w:rsidR="00697B6A">
        <w:rPr>
          <w:rFonts w:ascii="Arial Nova Light" w:hAnsi="Arial Nova Light" w:cs="Arial"/>
          <w:b/>
          <w:bCs/>
          <w:sz w:val="24"/>
          <w:szCs w:val="24"/>
        </w:rPr>
        <w:t>:</w:t>
      </w:r>
      <w:r w:rsidRPr="00F00883">
        <w:rPr>
          <w:rFonts w:ascii="Arial Nova Light" w:hAnsi="Arial Nova Light" w:cs="Arial"/>
          <w:sz w:val="24"/>
          <w:szCs w:val="24"/>
        </w:rPr>
        <w:t xml:space="preserve"> </w:t>
      </w:r>
    </w:p>
    <w:p w14:paraId="0B80BA04" w14:textId="77777777" w:rsidR="0055402D" w:rsidRPr="00F00883" w:rsidRDefault="0055402D" w:rsidP="00F54A74">
      <w:pPr>
        <w:numPr>
          <w:ilvl w:val="1"/>
          <w:numId w:val="2"/>
        </w:numPr>
        <w:spacing w:before="120" w:after="120" w:line="240" w:lineRule="auto"/>
        <w:rPr>
          <w:rFonts w:ascii="Arial Nova Light" w:hAnsi="Arial Nova Light" w:cs="Arial"/>
          <w:sz w:val="24"/>
          <w:szCs w:val="24"/>
        </w:rPr>
      </w:pPr>
      <w:r w:rsidRPr="00F00883">
        <w:rPr>
          <w:rFonts w:ascii="Arial Nova Light" w:hAnsi="Arial Nova Light" w:cs="Arial"/>
          <w:sz w:val="24"/>
          <w:szCs w:val="24"/>
        </w:rPr>
        <w:t xml:space="preserve">Identify how to maximize the impact of a </w:t>
      </w:r>
      <w:proofErr w:type="gramStart"/>
      <w:r w:rsidRPr="00F00883">
        <w:rPr>
          <w:rFonts w:ascii="Arial Nova Light" w:hAnsi="Arial Nova Light" w:cs="Arial"/>
          <w:sz w:val="24"/>
          <w:szCs w:val="24"/>
        </w:rPr>
        <w:t>partnership</w:t>
      </w:r>
      <w:proofErr w:type="gramEnd"/>
    </w:p>
    <w:p w14:paraId="646CE73E" w14:textId="77777777" w:rsidR="0055402D" w:rsidRPr="00F00883" w:rsidRDefault="0055402D" w:rsidP="00F54A74">
      <w:pPr>
        <w:numPr>
          <w:ilvl w:val="1"/>
          <w:numId w:val="2"/>
        </w:numPr>
        <w:spacing w:before="120" w:after="120" w:line="240" w:lineRule="auto"/>
        <w:rPr>
          <w:rFonts w:ascii="Arial Nova Light" w:hAnsi="Arial Nova Light" w:cs="Arial"/>
          <w:sz w:val="24"/>
          <w:szCs w:val="24"/>
        </w:rPr>
      </w:pPr>
      <w:r w:rsidRPr="00F00883">
        <w:rPr>
          <w:rFonts w:ascii="Arial Nova Light" w:hAnsi="Arial Nova Light" w:cs="Arial"/>
          <w:sz w:val="24"/>
          <w:szCs w:val="24"/>
        </w:rPr>
        <w:t xml:space="preserve">Learn when and how to refer prospective professional SHIP </w:t>
      </w:r>
      <w:proofErr w:type="gramStart"/>
      <w:r w:rsidRPr="00F00883">
        <w:rPr>
          <w:rFonts w:ascii="Arial Nova Light" w:hAnsi="Arial Nova Light" w:cs="Arial"/>
          <w:sz w:val="24"/>
          <w:szCs w:val="24"/>
        </w:rPr>
        <w:t>volunteers</w:t>
      </w:r>
      <w:proofErr w:type="gramEnd"/>
      <w:r w:rsidRPr="00F00883">
        <w:rPr>
          <w:rFonts w:ascii="Arial Nova Light" w:hAnsi="Arial Nova Light" w:cs="Arial"/>
          <w:sz w:val="24"/>
          <w:szCs w:val="24"/>
        </w:rPr>
        <w:t> </w:t>
      </w:r>
    </w:p>
    <w:p w14:paraId="40F033C7" w14:textId="77777777" w:rsidR="0055402D" w:rsidRPr="00F00883" w:rsidRDefault="0055402D" w:rsidP="00F54A74">
      <w:pPr>
        <w:numPr>
          <w:ilvl w:val="1"/>
          <w:numId w:val="2"/>
        </w:numPr>
        <w:spacing w:before="120" w:after="120" w:line="240" w:lineRule="auto"/>
        <w:rPr>
          <w:rFonts w:ascii="Arial Nova Light" w:hAnsi="Arial Nova Light" w:cs="Arial"/>
          <w:sz w:val="24"/>
          <w:szCs w:val="24"/>
        </w:rPr>
      </w:pPr>
      <w:r w:rsidRPr="00F00883">
        <w:rPr>
          <w:rFonts w:ascii="Arial Nova Light" w:hAnsi="Arial Nova Light" w:cs="Arial"/>
          <w:sz w:val="24"/>
          <w:szCs w:val="24"/>
        </w:rPr>
        <w:t>Review conflict of interest rules regarding professional partnerships</w:t>
      </w:r>
    </w:p>
    <w:p w14:paraId="2EB84CC2" w14:textId="77777777" w:rsidR="0055402D" w:rsidRPr="00F00883" w:rsidRDefault="0055402D" w:rsidP="00F54A74">
      <w:pPr>
        <w:spacing w:before="150" w:after="150" w:line="240" w:lineRule="auto"/>
        <w:rPr>
          <w:rFonts w:ascii="Arial Nova Light" w:hAnsi="Arial Nova Light" w:cs="Arial"/>
          <w:b/>
          <w:bCs/>
          <w:color w:val="1C1D1F"/>
          <w:sz w:val="24"/>
          <w:szCs w:val="24"/>
          <w:u w:val="single"/>
        </w:rPr>
      </w:pPr>
      <w:r w:rsidRPr="00F00883">
        <w:rPr>
          <w:rFonts w:ascii="Arial Nova Light" w:hAnsi="Arial Nova Light" w:cs="Arial"/>
          <w:b/>
          <w:bCs/>
          <w:color w:val="1C1D1F"/>
          <w:sz w:val="24"/>
          <w:szCs w:val="24"/>
          <w:u w:val="single"/>
        </w:rPr>
        <w:t xml:space="preserve">Continuing Education Hours (CEH) Opportunity </w:t>
      </w:r>
    </w:p>
    <w:p w14:paraId="6F6572F5" w14:textId="77777777" w:rsidR="0055402D" w:rsidRPr="00F00883" w:rsidRDefault="0055402D" w:rsidP="00F54A74">
      <w:pPr>
        <w:spacing w:before="150" w:after="225" w:line="240" w:lineRule="auto"/>
        <w:rPr>
          <w:rFonts w:ascii="Arial Nova Light" w:hAnsi="Arial Nova Light" w:cs="Arial"/>
          <w:color w:val="1C1D1F"/>
          <w:sz w:val="24"/>
          <w:szCs w:val="24"/>
        </w:rPr>
      </w:pPr>
      <w:r w:rsidRPr="00F00883">
        <w:rPr>
          <w:rFonts w:ascii="Arial Nova Light" w:hAnsi="Arial Nova Light" w:cs="Arial"/>
          <w:color w:val="1C1D1F"/>
          <w:sz w:val="24"/>
          <w:szCs w:val="24"/>
        </w:rPr>
        <w:t xml:space="preserve">DHS has partnered with the University of Wisconsin-Stevens Point to issue Continuing Education Hours/Units (CEH/CEU) to SHIP training participants. You must attend </w:t>
      </w:r>
      <w:r w:rsidRPr="00F00883">
        <w:rPr>
          <w:rStyle w:val="Strong"/>
          <w:rFonts w:ascii="Arial Nova Light" w:hAnsi="Arial Nova Light" w:cs="Arial"/>
          <w:color w:val="1C1D1F"/>
          <w:sz w:val="24"/>
          <w:szCs w:val="24"/>
        </w:rPr>
        <w:t xml:space="preserve">LIVE </w:t>
      </w:r>
      <w:r w:rsidRPr="00F00883">
        <w:rPr>
          <w:rFonts w:ascii="Arial Nova Light" w:hAnsi="Arial Nova Light" w:cs="Arial"/>
          <w:color w:val="1C1D1F"/>
          <w:sz w:val="24"/>
          <w:szCs w:val="24"/>
        </w:rPr>
        <w:t>trainings to be eligible for CEHs/CEUs. Your attendance is verified using Zoom attendance reports and completion of the survey after the live event.</w:t>
      </w:r>
    </w:p>
    <w:p w14:paraId="21F821F5" w14:textId="77777777" w:rsidR="0055402D" w:rsidRPr="00F00883" w:rsidRDefault="0055402D" w:rsidP="00F54A74">
      <w:pPr>
        <w:spacing w:after="0" w:line="240" w:lineRule="auto"/>
        <w:jc w:val="center"/>
        <w:rPr>
          <w:rFonts w:ascii="Arial Nova Light" w:hAnsi="Arial Nova Light" w:cs="Arial"/>
          <w:sz w:val="24"/>
          <w:szCs w:val="24"/>
        </w:rPr>
      </w:pPr>
      <w:r w:rsidRPr="00F00883">
        <w:rPr>
          <w:rFonts w:ascii="Arial Nova Light" w:hAnsi="Arial Nova Light" w:cs="Arial"/>
          <w:sz w:val="24"/>
          <w:szCs w:val="24"/>
        </w:rPr>
        <w:t xml:space="preserve">Please email </w:t>
      </w:r>
      <w:hyperlink r:id="rId24" w:tgtFrame="_blank" w:tooltip="Alyssa Kulpa, GWAAR Medicare Outreach Coordinator" w:history="1">
        <w:r w:rsidRPr="00F00883">
          <w:rPr>
            <w:rStyle w:val="Hyperlink"/>
            <w:rFonts w:ascii="Arial Nova Light" w:hAnsi="Arial Nova Light" w:cs="Arial"/>
            <w:sz w:val="24"/>
            <w:szCs w:val="24"/>
          </w:rPr>
          <w:t>Alyssa Kulpa</w:t>
        </w:r>
      </w:hyperlink>
      <w:r w:rsidRPr="00F00883">
        <w:rPr>
          <w:rFonts w:ascii="Arial Nova Light" w:hAnsi="Arial Nova Light" w:cs="Arial"/>
          <w:sz w:val="24"/>
          <w:szCs w:val="24"/>
        </w:rPr>
        <w:t xml:space="preserve">, GWAAR Medicare Outreach Coordinator, at </w:t>
      </w:r>
      <w:hyperlink r:id="rId25" w:tgtFrame="_blank" w:tooltip="Alyssa Kulpa, GWAAR Medicare Outreach Coordinator" w:history="1">
        <w:r w:rsidRPr="00F00883">
          <w:rPr>
            <w:rStyle w:val="Hyperlink"/>
            <w:rFonts w:ascii="Arial Nova Light" w:hAnsi="Arial Nova Light" w:cs="Arial"/>
            <w:sz w:val="24"/>
            <w:szCs w:val="24"/>
          </w:rPr>
          <w:t>alyssa.kulpa@gwaar.org</w:t>
        </w:r>
      </w:hyperlink>
      <w:r w:rsidRPr="00F00883">
        <w:rPr>
          <w:rFonts w:ascii="Arial Nova Light" w:hAnsi="Arial Nova Light" w:cs="Arial"/>
          <w:sz w:val="24"/>
          <w:szCs w:val="24"/>
        </w:rPr>
        <w:t xml:space="preserve"> with any questions regarding the trainings and please email Pam Watson, MIPPA Grant Coordinator, at </w:t>
      </w:r>
      <w:hyperlink r:id="rId26" w:history="1">
        <w:r w:rsidRPr="00F00883">
          <w:rPr>
            <w:rStyle w:val="Hyperlink"/>
            <w:rFonts w:ascii="Arial Nova Light" w:hAnsi="Arial Nova Light" w:cs="Arial"/>
            <w:sz w:val="24"/>
            <w:szCs w:val="24"/>
          </w:rPr>
          <w:t>pamela.watson@dhs.wisconsin.gov</w:t>
        </w:r>
      </w:hyperlink>
    </w:p>
    <w:p w14:paraId="473B7EB5" w14:textId="77777777" w:rsidR="0055402D" w:rsidRPr="00F00883" w:rsidRDefault="0055402D" w:rsidP="0055402D">
      <w:pPr>
        <w:spacing w:after="0" w:line="240" w:lineRule="auto"/>
        <w:jc w:val="center"/>
        <w:rPr>
          <w:rFonts w:ascii="Arial Nova Light" w:hAnsi="Arial Nova Light" w:cs="Arial"/>
          <w:sz w:val="24"/>
          <w:szCs w:val="24"/>
        </w:rPr>
      </w:pPr>
      <w:r w:rsidRPr="00F00883">
        <w:rPr>
          <w:rFonts w:ascii="Arial Nova Light" w:hAnsi="Arial Nova Light" w:cs="Arial"/>
          <w:sz w:val="24"/>
          <w:szCs w:val="24"/>
        </w:rPr>
        <w:t>with any questions regarding the Continuing Education Hours (CEH) Opportunity.</w:t>
      </w:r>
    </w:p>
    <w:p w14:paraId="1D2DDFA5" w14:textId="77777777" w:rsidR="00B9030C" w:rsidRDefault="00B9030C"/>
    <w:sectPr w:rsidR="00B9030C" w:rsidSect="00337ACA">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59CE" w14:textId="77777777" w:rsidR="00337ACA" w:rsidRDefault="00337ACA" w:rsidP="00B93C94">
      <w:pPr>
        <w:spacing w:after="0" w:line="240" w:lineRule="auto"/>
      </w:pPr>
      <w:r>
        <w:separator/>
      </w:r>
    </w:p>
  </w:endnote>
  <w:endnote w:type="continuationSeparator" w:id="0">
    <w:p w14:paraId="1D4F419C" w14:textId="77777777" w:rsidR="00337ACA" w:rsidRDefault="00337ACA" w:rsidP="00B93C94">
      <w:pPr>
        <w:spacing w:after="0" w:line="240" w:lineRule="auto"/>
      </w:pPr>
      <w:r>
        <w:continuationSeparator/>
      </w:r>
    </w:p>
  </w:endnote>
  <w:endnote w:type="continuationNotice" w:id="1">
    <w:p w14:paraId="59793829" w14:textId="77777777" w:rsidR="00337ACA" w:rsidRDefault="00337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6103" w14:textId="1710D393" w:rsidR="00B93C94" w:rsidRPr="00212288" w:rsidRDefault="00B93C94" w:rsidP="00B93C94">
    <w:pPr>
      <w:tabs>
        <w:tab w:val="center" w:pos="4680"/>
        <w:tab w:val="right" w:pos="9360"/>
      </w:tabs>
      <w:spacing w:after="0" w:line="240" w:lineRule="auto"/>
      <w:jc w:val="center"/>
      <w:rPr>
        <w:sz w:val="18"/>
        <w:szCs w:val="18"/>
      </w:rPr>
    </w:pPr>
    <w:r w:rsidRPr="00212288">
      <w:rPr>
        <w:noProof/>
        <w:sz w:val="18"/>
        <w:szCs w:val="18"/>
        <w14:ligatures w14:val="standardContextual"/>
      </w:rPr>
      <w:drawing>
        <wp:anchor distT="0" distB="0" distL="114300" distR="114300" simplePos="0" relativeHeight="251658240" behindDoc="1" locked="0" layoutInCell="1" allowOverlap="1" wp14:anchorId="1A6FD359" wp14:editId="1B47EA99">
          <wp:simplePos x="0" y="0"/>
          <wp:positionH relativeFrom="column">
            <wp:posOffset>4560570</wp:posOffset>
          </wp:positionH>
          <wp:positionV relativeFrom="paragraph">
            <wp:posOffset>12700</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212288">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63FC" w14:textId="77777777" w:rsidR="00337ACA" w:rsidRDefault="00337ACA" w:rsidP="00B93C94">
      <w:pPr>
        <w:spacing w:after="0" w:line="240" w:lineRule="auto"/>
      </w:pPr>
      <w:r>
        <w:separator/>
      </w:r>
    </w:p>
  </w:footnote>
  <w:footnote w:type="continuationSeparator" w:id="0">
    <w:p w14:paraId="4DB4DCA2" w14:textId="77777777" w:rsidR="00337ACA" w:rsidRDefault="00337ACA" w:rsidP="00B93C94">
      <w:pPr>
        <w:spacing w:after="0" w:line="240" w:lineRule="auto"/>
      </w:pPr>
      <w:r>
        <w:continuationSeparator/>
      </w:r>
    </w:p>
  </w:footnote>
  <w:footnote w:type="continuationNotice" w:id="1">
    <w:p w14:paraId="2AD8D10E" w14:textId="77777777" w:rsidR="00337ACA" w:rsidRDefault="00337A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BAA"/>
    <w:multiLevelType w:val="multilevel"/>
    <w:tmpl w:val="A1E8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34EF1"/>
    <w:multiLevelType w:val="hybridMultilevel"/>
    <w:tmpl w:val="78FA6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457116">
    <w:abstractNumId w:val="1"/>
  </w:num>
  <w:num w:numId="2" w16cid:durableId="16282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61"/>
    <w:rsid w:val="000166A5"/>
    <w:rsid w:val="00060195"/>
    <w:rsid w:val="000741AC"/>
    <w:rsid w:val="0007532A"/>
    <w:rsid w:val="00133761"/>
    <w:rsid w:val="00162CF3"/>
    <w:rsid w:val="00192E7F"/>
    <w:rsid w:val="001E1F50"/>
    <w:rsid w:val="00212288"/>
    <w:rsid w:val="00257A05"/>
    <w:rsid w:val="002666B0"/>
    <w:rsid w:val="00272AB9"/>
    <w:rsid w:val="002C06CA"/>
    <w:rsid w:val="002C5051"/>
    <w:rsid w:val="00305099"/>
    <w:rsid w:val="00313531"/>
    <w:rsid w:val="00327294"/>
    <w:rsid w:val="00334E51"/>
    <w:rsid w:val="00337ACA"/>
    <w:rsid w:val="00367550"/>
    <w:rsid w:val="00381EBE"/>
    <w:rsid w:val="0039304F"/>
    <w:rsid w:val="003962E9"/>
    <w:rsid w:val="003B4FC1"/>
    <w:rsid w:val="003F0E35"/>
    <w:rsid w:val="00412379"/>
    <w:rsid w:val="0042660F"/>
    <w:rsid w:val="00492E1A"/>
    <w:rsid w:val="004F7F86"/>
    <w:rsid w:val="00503A9E"/>
    <w:rsid w:val="005118FB"/>
    <w:rsid w:val="00550E6A"/>
    <w:rsid w:val="0055402D"/>
    <w:rsid w:val="00555EE5"/>
    <w:rsid w:val="00603912"/>
    <w:rsid w:val="006377AE"/>
    <w:rsid w:val="00641508"/>
    <w:rsid w:val="00655077"/>
    <w:rsid w:val="00697B6A"/>
    <w:rsid w:val="006F22EE"/>
    <w:rsid w:val="007109D0"/>
    <w:rsid w:val="00807075"/>
    <w:rsid w:val="0081029B"/>
    <w:rsid w:val="00817BA0"/>
    <w:rsid w:val="0084795F"/>
    <w:rsid w:val="008540EC"/>
    <w:rsid w:val="008C6A3C"/>
    <w:rsid w:val="009149FC"/>
    <w:rsid w:val="00922357"/>
    <w:rsid w:val="00927FCE"/>
    <w:rsid w:val="009711FF"/>
    <w:rsid w:val="009716DF"/>
    <w:rsid w:val="00984221"/>
    <w:rsid w:val="00A842DE"/>
    <w:rsid w:val="00A85326"/>
    <w:rsid w:val="00AE5DB6"/>
    <w:rsid w:val="00B04F63"/>
    <w:rsid w:val="00B0536A"/>
    <w:rsid w:val="00B616E4"/>
    <w:rsid w:val="00B9030C"/>
    <w:rsid w:val="00B93C94"/>
    <w:rsid w:val="00BA2A9D"/>
    <w:rsid w:val="00BC4C32"/>
    <w:rsid w:val="00C00BEC"/>
    <w:rsid w:val="00C675D3"/>
    <w:rsid w:val="00CD33F8"/>
    <w:rsid w:val="00CE1B86"/>
    <w:rsid w:val="00D17B04"/>
    <w:rsid w:val="00D27442"/>
    <w:rsid w:val="00D54218"/>
    <w:rsid w:val="00D55BE4"/>
    <w:rsid w:val="00D742E3"/>
    <w:rsid w:val="00D82577"/>
    <w:rsid w:val="00DC1D1A"/>
    <w:rsid w:val="00EE436A"/>
    <w:rsid w:val="00F00883"/>
    <w:rsid w:val="00F379B3"/>
    <w:rsid w:val="00F41D00"/>
    <w:rsid w:val="00F52B4F"/>
    <w:rsid w:val="00F54A74"/>
    <w:rsid w:val="00F5543D"/>
    <w:rsid w:val="00F55DB6"/>
    <w:rsid w:val="00F91C1C"/>
    <w:rsid w:val="00FD6795"/>
    <w:rsid w:val="00FF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BC09"/>
  <w15:chartTrackingRefBased/>
  <w15:docId w15:val="{05764C04-7AE2-4BDF-80A5-D6BFBC5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76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A05"/>
    <w:rPr>
      <w:color w:val="0563C1" w:themeColor="hyperlink"/>
      <w:u w:val="single"/>
    </w:rPr>
  </w:style>
  <w:style w:type="paragraph" w:customStyle="1" w:styleId="Default">
    <w:name w:val="Default"/>
    <w:basedOn w:val="Normal"/>
    <w:rsid w:val="00257A05"/>
    <w:pPr>
      <w:autoSpaceDE w:val="0"/>
      <w:autoSpaceDN w:val="0"/>
      <w:spacing w:after="0" w:line="240" w:lineRule="auto"/>
    </w:pPr>
    <w:rPr>
      <w:rFonts w:ascii="Goudy Old Style" w:hAnsi="Goudy Old Style" w:cs="Calibri"/>
      <w:color w:val="000000"/>
      <w:sz w:val="24"/>
      <w:szCs w:val="24"/>
    </w:rPr>
  </w:style>
  <w:style w:type="paragraph" w:styleId="Header">
    <w:name w:val="header"/>
    <w:basedOn w:val="Normal"/>
    <w:link w:val="HeaderChar"/>
    <w:uiPriority w:val="99"/>
    <w:unhideWhenUsed/>
    <w:rsid w:val="00B9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C94"/>
    <w:rPr>
      <w:kern w:val="0"/>
      <w14:ligatures w14:val="none"/>
    </w:rPr>
  </w:style>
  <w:style w:type="paragraph" w:styleId="Footer">
    <w:name w:val="footer"/>
    <w:basedOn w:val="Normal"/>
    <w:link w:val="FooterChar"/>
    <w:uiPriority w:val="99"/>
    <w:unhideWhenUsed/>
    <w:rsid w:val="00B9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C94"/>
    <w:rPr>
      <w:kern w:val="0"/>
      <w14:ligatures w14:val="none"/>
    </w:rPr>
  </w:style>
  <w:style w:type="character" w:styleId="Strong">
    <w:name w:val="Strong"/>
    <w:basedOn w:val="DefaultParagraphFont"/>
    <w:uiPriority w:val="22"/>
    <w:qFormat/>
    <w:rsid w:val="0055402D"/>
    <w:rPr>
      <w:b/>
      <w:bCs/>
    </w:rPr>
  </w:style>
  <w:style w:type="character" w:styleId="UnresolvedMention">
    <w:name w:val="Unresolved Mention"/>
    <w:basedOn w:val="DefaultParagraphFont"/>
    <w:uiPriority w:val="99"/>
    <w:semiHidden/>
    <w:unhideWhenUsed/>
    <w:rsid w:val="00381EBE"/>
    <w:rPr>
      <w:color w:val="605E5C"/>
      <w:shd w:val="clear" w:color="auto" w:fill="E1DFDD"/>
    </w:rPr>
  </w:style>
  <w:style w:type="character" w:styleId="FollowedHyperlink">
    <w:name w:val="FollowedHyperlink"/>
    <w:basedOn w:val="DefaultParagraphFont"/>
    <w:uiPriority w:val="99"/>
    <w:semiHidden/>
    <w:unhideWhenUsed/>
    <w:rsid w:val="00492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waar.org/api/cms/viewFile/id/2008069" TargetMode="External"/><Relationship Id="rId18" Type="http://schemas.openxmlformats.org/officeDocument/2006/relationships/hyperlink" Target="https://gwaar.org/api/cms/viewFile/id/2007249" TargetMode="External"/><Relationship Id="rId26" Type="http://schemas.openxmlformats.org/officeDocument/2006/relationships/hyperlink" Target="mailto:pamela.watson@dhs.wisconsin.gov" TargetMode="External"/><Relationship Id="rId3" Type="http://schemas.openxmlformats.org/officeDocument/2006/relationships/customXml" Target="../customXml/item3.xml"/><Relationship Id="rId21" Type="http://schemas.openxmlformats.org/officeDocument/2006/relationships/hyperlink" Target="mailto:Alyssa.Kulpa@gwaar.org" TargetMode="External"/><Relationship Id="rId7" Type="http://schemas.openxmlformats.org/officeDocument/2006/relationships/webSettings" Target="webSettings.xml"/><Relationship Id="rId12" Type="http://schemas.openxmlformats.org/officeDocument/2006/relationships/hyperlink" Target="https://gwaar.org/medicare-outreach-and-assistance-resources" TargetMode="External"/><Relationship Id="rId17" Type="http://schemas.openxmlformats.org/officeDocument/2006/relationships/hyperlink" Target="https://gwaar.org/api/cms/viewFile/id/2008001" TargetMode="External"/><Relationship Id="rId25" Type="http://schemas.openxmlformats.org/officeDocument/2006/relationships/hyperlink" Target="mailto:Alyssa.Kulpa@gwaar.org" TargetMode="External"/><Relationship Id="rId2" Type="http://schemas.openxmlformats.org/officeDocument/2006/relationships/customXml" Target="../customXml/item2.xml"/><Relationship Id="rId16" Type="http://schemas.openxmlformats.org/officeDocument/2006/relationships/hyperlink" Target="https://gwaar.org/api/cms/viewFile/id/2006365" TargetMode="External"/><Relationship Id="rId20" Type="http://schemas.openxmlformats.org/officeDocument/2006/relationships/hyperlink" Target="https://gwaar.org/api/cms/viewFile/id/20065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l.gov/oam/2024/older-americans-month-2024" TargetMode="External"/><Relationship Id="rId24" Type="http://schemas.openxmlformats.org/officeDocument/2006/relationships/hyperlink" Target="mailto:Alyssa.Kulpa@gwaar.org" TargetMode="External"/><Relationship Id="rId5" Type="http://schemas.openxmlformats.org/officeDocument/2006/relationships/styles" Target="styles.xml"/><Relationship Id="rId15" Type="http://schemas.openxmlformats.org/officeDocument/2006/relationships/hyperlink" Target="https://gwaar.org/1011-special-enrollment-period-sep-chart" TargetMode="External"/><Relationship Id="rId23" Type="http://schemas.openxmlformats.org/officeDocument/2006/relationships/hyperlink" Target="https://nam02.safelinks.protection.outlook.com/?url=https%3A%2F%2Fcontent.govdelivery.com%2Fattachments%2FWIDHS%2F2023%2F11%2F29%2Ffile_attachments%2F2699177%2FOptional%2520SHIP%2520Training%2520-%2520SHIP%2520Volunteer%2520Partnership%2520Training%25202024.04.04%2520-%2520Outlook%2520event.ics&amp;data=05%7C01%7CAlyssa.Kulpa%40gwaar.org%7C63f8d5a521e346db908808dbf115f051%7C8e087664409d4c4ca6b47aa01020d6ea%7C0%7C0%7C638368849280856411%7CUnknown%7CTWFpbGZsb3d8eyJWIjoiMC4wLjAwMDAiLCJQIjoiV2luMzIiLCJBTiI6Ik1haWwiLCJXVCI6Mn0%3D%7C3000%7C%7C%7C&amp;sdata=2ua8T2H2sCS9sMv77eUSznA2wxjkPraOo2sIpdgxlzs%3D&amp;reserved=0"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gwaar.org/api/cms/viewFile/id/20072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waar.org/api/cms/viewFile/id/2007737" TargetMode="External"/><Relationship Id="rId22" Type="http://schemas.openxmlformats.org/officeDocument/2006/relationships/hyperlink" Target="https://nam02.safelinks.protection.outlook.com/?url=https%3A%2F%2Fus06web.zoom.us%2Fj%2F82854233636%3Fpwd%3Df2Da5qCXR5ATs0RrxlOSKhc8Rji7pq.1&amp;data=05%7C01%7CAlyssa.Kulpa%40gwaar.org%7C63f8d5a521e346db908808dbf115f051%7C8e087664409d4c4ca6b47aa01020d6ea%7C0%7C0%7C638368849280849660%7CUnknown%7CTWFpbGZsb3d8eyJWIjoiMC4wLjAwMDAiLCJQIjoiV2luMzIiLCJBTiI6Ik1haWwiLCJXVCI6Mn0%3D%7C3000%7C%7C%7C&amp;sdata=4FKgIfwCz%2FvdNUXBA2QgTm5bTzEJJ%2F%2BNea9HkR%2Ff7Yc%3D&amp;reserved=0"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D4768-4DBF-44EB-9E30-BF682B81A39B}">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2.xml><?xml version="1.0" encoding="utf-8"?>
<ds:datastoreItem xmlns:ds="http://schemas.openxmlformats.org/officeDocument/2006/customXml" ds:itemID="{95EA1858-0CFB-402A-99D6-9D41A3A9B53D}">
  <ds:schemaRefs>
    <ds:schemaRef ds:uri="http://schemas.microsoft.com/sharepoint/v3/contenttype/forms"/>
  </ds:schemaRefs>
</ds:datastoreItem>
</file>

<file path=customXml/itemProps3.xml><?xml version="1.0" encoding="utf-8"?>
<ds:datastoreItem xmlns:ds="http://schemas.openxmlformats.org/officeDocument/2006/customXml" ds:itemID="{2EB428A7-0B39-4BD6-AC74-E8528A5D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1796</TotalTime>
  <Pages>2</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81</cp:revision>
  <dcterms:created xsi:type="dcterms:W3CDTF">2024-02-29T15:50:00Z</dcterms:created>
  <dcterms:modified xsi:type="dcterms:W3CDTF">2024-03-27T15:31:00Z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y fmtid="{D5CDD505-2E9C-101B-9397-08002B2CF9AE}" pid="3" name="MediaServiceImageTags">
    <vt:lpwstr/>
  </property>
</Properties>
</file>