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A62F" w14:textId="34AE7EE3" w:rsidR="00DF46B8" w:rsidRDefault="006E76F8" w:rsidP="00DF46B8">
      <w:pPr>
        <w:spacing w:before="240" w:after="240"/>
        <w:jc w:val="center"/>
        <w:rPr>
          <w:rFonts w:ascii="Arial" w:hAnsi="Arial" w:cs="Arial"/>
          <w:b/>
          <w:sz w:val="24"/>
          <w:szCs w:val="24"/>
        </w:rPr>
      </w:pPr>
      <w:r w:rsidRPr="006E76F8">
        <w:rPr>
          <w:rFonts w:ascii="Arial" w:hAnsi="Arial" w:cs="Arial"/>
          <w:b/>
          <w:sz w:val="24"/>
          <w:szCs w:val="24"/>
        </w:rPr>
        <w:t xml:space="preserve">Medicare Outreach Idea of the Month - </w:t>
      </w:r>
      <w:r w:rsidR="00264ED5">
        <w:rPr>
          <w:rFonts w:ascii="Arial" w:hAnsi="Arial" w:cs="Arial"/>
          <w:b/>
          <w:sz w:val="24"/>
          <w:szCs w:val="24"/>
        </w:rPr>
        <w:t>October</w:t>
      </w:r>
      <w:r w:rsidRPr="006E76F8">
        <w:rPr>
          <w:rFonts w:ascii="Arial" w:hAnsi="Arial" w:cs="Arial"/>
          <w:b/>
          <w:sz w:val="24"/>
          <w:szCs w:val="24"/>
        </w:rPr>
        <w:t xml:space="preserve"> 2023</w:t>
      </w:r>
    </w:p>
    <w:p w14:paraId="4EBC2875" w14:textId="68B74CD1" w:rsidR="006E76F8" w:rsidRPr="00412232" w:rsidRDefault="006E76F8" w:rsidP="00DF46B8">
      <w:pPr>
        <w:spacing w:before="240" w:after="240"/>
        <w:jc w:val="center"/>
        <w:rPr>
          <w:rFonts w:ascii="Arial" w:hAnsi="Arial" w:cs="Arial"/>
          <w:b/>
          <w:sz w:val="28"/>
          <w:szCs w:val="28"/>
        </w:rPr>
      </w:pPr>
      <w:r w:rsidRPr="00412232">
        <w:rPr>
          <w:rFonts w:ascii="Arial" w:hAnsi="Arial" w:cs="Arial"/>
          <w:b/>
          <w:sz w:val="28"/>
          <w:szCs w:val="28"/>
        </w:rPr>
        <w:t>Upgraded Vaccine Coverage with Medicare</w:t>
      </w:r>
    </w:p>
    <w:p w14:paraId="5110AEED" w14:textId="464B3850" w:rsidR="0053787B" w:rsidRPr="0053787B" w:rsidRDefault="0053787B" w:rsidP="00DF46B8">
      <w:pPr>
        <w:spacing w:before="120" w:after="120"/>
        <w:rPr>
          <w:rFonts w:ascii="Arial" w:hAnsi="Arial" w:cs="Arial"/>
          <w:sz w:val="24"/>
          <w:szCs w:val="24"/>
        </w:rPr>
      </w:pPr>
      <w:r w:rsidRPr="0053787B">
        <w:rPr>
          <w:rFonts w:ascii="Arial" w:hAnsi="Arial" w:cs="Arial"/>
          <w:sz w:val="24"/>
          <w:szCs w:val="24"/>
        </w:rPr>
        <w:t>It's easier to stay up to date with your immunizations now that</w:t>
      </w:r>
      <w:r w:rsidRPr="0053787B">
        <w:rPr>
          <w:rStyle w:val="Strong"/>
          <w:rFonts w:ascii="Arial" w:hAnsi="Arial" w:cs="Arial"/>
          <w:sz w:val="24"/>
          <w:szCs w:val="24"/>
        </w:rPr>
        <w:t xml:space="preserve"> people with Medicare Part D pay nothing out of pocket for even more vaccines. </w:t>
      </w:r>
      <w:r w:rsidRPr="0053787B">
        <w:rPr>
          <w:rFonts w:ascii="Arial" w:hAnsi="Arial" w:cs="Arial"/>
          <w:sz w:val="24"/>
          <w:szCs w:val="24"/>
        </w:rPr>
        <w:t>This means more people with Medicare can get protection against disease and severe illness.</w:t>
      </w:r>
    </w:p>
    <w:p w14:paraId="08139CDB" w14:textId="77777777" w:rsidR="0053787B" w:rsidRPr="0053787B" w:rsidRDefault="0053787B" w:rsidP="00DF46B8">
      <w:pPr>
        <w:spacing w:before="120" w:after="120"/>
        <w:rPr>
          <w:rFonts w:ascii="Arial" w:hAnsi="Arial" w:cs="Arial"/>
          <w:sz w:val="24"/>
          <w:szCs w:val="24"/>
        </w:rPr>
      </w:pPr>
      <w:r w:rsidRPr="0053787B">
        <w:rPr>
          <w:rStyle w:val="Strong"/>
          <w:rFonts w:ascii="Arial" w:hAnsi="Arial" w:cs="Arial"/>
          <w:sz w:val="24"/>
          <w:szCs w:val="24"/>
        </w:rPr>
        <w:t>Medicare Part D now covers these vaccines and more at no cost to you:</w:t>
      </w:r>
    </w:p>
    <w:p w14:paraId="73754077"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Shingles</w:t>
      </w:r>
    </w:p>
    <w:p w14:paraId="74371D4C"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RSV</w:t>
      </w:r>
    </w:p>
    <w:p w14:paraId="016BE76C"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Tetanus/diphtheria (Td)</w:t>
      </w:r>
    </w:p>
    <w:p w14:paraId="2399C29F"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Tetanus, diphtheria, and pertussis (whooping cough) (Tdap)</w:t>
      </w:r>
    </w:p>
    <w:p w14:paraId="5CCC23EE"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Hepatitis A</w:t>
      </w:r>
    </w:p>
    <w:p w14:paraId="1E8B4275" w14:textId="77777777" w:rsidR="0053787B" w:rsidRPr="0053787B" w:rsidRDefault="0053787B" w:rsidP="00DF46B8">
      <w:pPr>
        <w:numPr>
          <w:ilvl w:val="0"/>
          <w:numId w:val="1"/>
        </w:numPr>
        <w:spacing w:before="120" w:after="120"/>
        <w:rPr>
          <w:rFonts w:ascii="Arial" w:eastAsia="Times New Roman" w:hAnsi="Arial" w:cs="Arial"/>
          <w:sz w:val="24"/>
          <w:szCs w:val="24"/>
        </w:rPr>
      </w:pPr>
      <w:r w:rsidRPr="0053787B">
        <w:rPr>
          <w:rFonts w:ascii="Arial" w:eastAsia="Times New Roman" w:hAnsi="Arial" w:cs="Arial"/>
          <w:sz w:val="24"/>
          <w:szCs w:val="24"/>
        </w:rPr>
        <w:t>Hepatitis B, if you're at low risk for the virus</w:t>
      </w:r>
    </w:p>
    <w:p w14:paraId="2E217530" w14:textId="18130547" w:rsidR="0053787B" w:rsidRPr="0053787B" w:rsidRDefault="0053787B" w:rsidP="00DF46B8">
      <w:pPr>
        <w:spacing w:before="120" w:after="120"/>
        <w:rPr>
          <w:rFonts w:ascii="Arial" w:hAnsi="Arial" w:cs="Arial"/>
          <w:sz w:val="24"/>
          <w:szCs w:val="24"/>
        </w:rPr>
      </w:pPr>
      <w:r w:rsidRPr="0053787B">
        <w:rPr>
          <w:rFonts w:ascii="Arial" w:hAnsi="Arial" w:cs="Arial"/>
          <w:sz w:val="24"/>
          <w:szCs w:val="24"/>
        </w:rPr>
        <w:t>Also, Medicare still covers flu shots, COVID-19 vaccines, and pneumococcal shots</w:t>
      </w:r>
      <w:r w:rsidR="00610EEA">
        <w:rPr>
          <w:rFonts w:ascii="Arial" w:hAnsi="Arial" w:cs="Arial"/>
          <w:sz w:val="24"/>
          <w:szCs w:val="24"/>
        </w:rPr>
        <w:t xml:space="preserve">, </w:t>
      </w:r>
      <w:r w:rsidR="00412232">
        <w:rPr>
          <w:rFonts w:ascii="Arial" w:hAnsi="Arial" w:cs="Arial"/>
          <w:sz w:val="24"/>
          <w:szCs w:val="24"/>
        </w:rPr>
        <w:t xml:space="preserve">and </w:t>
      </w:r>
      <w:r w:rsidR="00412232" w:rsidRPr="00610EEA">
        <w:rPr>
          <w:rFonts w:ascii="Arial" w:hAnsi="Arial" w:cs="Arial"/>
          <w:sz w:val="24"/>
          <w:szCs w:val="24"/>
        </w:rPr>
        <w:t>Hepatitis</w:t>
      </w:r>
      <w:r w:rsidR="00610EEA" w:rsidRPr="00610EEA">
        <w:rPr>
          <w:rFonts w:ascii="Arial" w:hAnsi="Arial" w:cs="Arial"/>
          <w:sz w:val="24"/>
          <w:szCs w:val="24"/>
        </w:rPr>
        <w:t xml:space="preserve"> B shots if you’re at medium or high risk for Hepatitis B</w:t>
      </w:r>
      <w:r w:rsidRPr="0053787B">
        <w:rPr>
          <w:rFonts w:ascii="Arial" w:hAnsi="Arial" w:cs="Arial"/>
          <w:sz w:val="24"/>
          <w:szCs w:val="24"/>
        </w:rPr>
        <w:t>.</w:t>
      </w:r>
    </w:p>
    <w:p w14:paraId="1DD5FD70" w14:textId="4FD35CDD" w:rsidR="0053787B" w:rsidRPr="0053787B" w:rsidRDefault="0053787B" w:rsidP="0053787B">
      <w:pPr>
        <w:spacing w:before="300" w:after="300"/>
        <w:rPr>
          <w:rFonts w:ascii="Arial" w:hAnsi="Arial" w:cs="Arial"/>
          <w:sz w:val="27"/>
          <w:szCs w:val="27"/>
        </w:rPr>
      </w:pPr>
      <w:r>
        <w:rPr>
          <w:rFonts w:eastAsia="Times New Roman"/>
          <w:noProof/>
          <w:color w:val="243C6C"/>
        </w:rPr>
        <w:drawing>
          <wp:inline distT="0" distB="0" distL="0" distR="0" wp14:anchorId="752B679D" wp14:editId="079EDFAC">
            <wp:extent cx="5904374" cy="2956560"/>
            <wp:effectExtent l="0" t="0" r="1270" b="0"/>
            <wp:docPr id="469188831" name="Picture 1" descr="More vaccines now covered by Medicare / Shingles, RSV and other vaccines now covered by Medicar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vaccines now covered by Medicare / Shingles, RSV and other vaccines now covered by Medic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624" cy="2970205"/>
                    </a:xfrm>
                    <a:prstGeom prst="rect">
                      <a:avLst/>
                    </a:prstGeom>
                    <a:noFill/>
                    <a:ln>
                      <a:noFill/>
                    </a:ln>
                  </pic:spPr>
                </pic:pic>
              </a:graphicData>
            </a:graphic>
          </wp:inline>
        </w:drawing>
      </w:r>
    </w:p>
    <w:p w14:paraId="12B27FD3" w14:textId="2119FE57" w:rsidR="00F201B5" w:rsidRDefault="00C0090D">
      <w:pPr>
        <w:rPr>
          <w:rFonts w:ascii="Arial" w:hAnsi="Arial" w:cs="Arial"/>
          <w:sz w:val="24"/>
          <w:szCs w:val="24"/>
        </w:rPr>
      </w:pPr>
      <w:r w:rsidRPr="00C0090D">
        <w:rPr>
          <w:rFonts w:ascii="Arial" w:hAnsi="Arial" w:cs="Arial"/>
          <w:sz w:val="24"/>
          <w:szCs w:val="24"/>
        </w:rPr>
        <w:t xml:space="preserve">Spread the word within your community by incorporating this valuable information into your newsletter, website, and social media channels. </w:t>
      </w:r>
      <w:r w:rsidR="00216866" w:rsidRPr="00C0090D">
        <w:rPr>
          <w:rFonts w:ascii="Arial" w:hAnsi="Arial" w:cs="Arial"/>
          <w:sz w:val="24"/>
          <w:szCs w:val="24"/>
        </w:rPr>
        <w:t>Furthermore,</w:t>
      </w:r>
      <w:r w:rsidR="00216866">
        <w:rPr>
          <w:rFonts w:ascii="Arial" w:hAnsi="Arial" w:cs="Arial"/>
          <w:sz w:val="24"/>
          <w:szCs w:val="24"/>
        </w:rPr>
        <w:t xml:space="preserve"> in your local community</w:t>
      </w:r>
      <w:r w:rsidRPr="00C0090D">
        <w:rPr>
          <w:rFonts w:ascii="Arial" w:hAnsi="Arial" w:cs="Arial"/>
          <w:sz w:val="24"/>
          <w:szCs w:val="24"/>
        </w:rPr>
        <w:t xml:space="preserve">, ensure that this information reaches individuals not only online but also in person, </w:t>
      </w:r>
      <w:r>
        <w:rPr>
          <w:rFonts w:ascii="Arial" w:hAnsi="Arial" w:cs="Arial"/>
          <w:sz w:val="24"/>
          <w:szCs w:val="24"/>
        </w:rPr>
        <w:t>for example</w:t>
      </w:r>
      <w:r w:rsidRPr="00C0090D">
        <w:rPr>
          <w:rFonts w:ascii="Arial" w:hAnsi="Arial" w:cs="Arial"/>
          <w:sz w:val="24"/>
          <w:szCs w:val="24"/>
        </w:rPr>
        <w:t xml:space="preserve"> through nutrition sites</w:t>
      </w:r>
      <w:r>
        <w:rPr>
          <w:rFonts w:ascii="Arial" w:hAnsi="Arial" w:cs="Arial"/>
          <w:sz w:val="24"/>
          <w:szCs w:val="24"/>
        </w:rPr>
        <w:t>, libraries, apartment complexes and food pantries</w:t>
      </w:r>
      <w:r w:rsidRPr="00C0090D">
        <w:rPr>
          <w:rFonts w:ascii="Arial" w:hAnsi="Arial" w:cs="Arial"/>
          <w:sz w:val="24"/>
          <w:szCs w:val="24"/>
        </w:rPr>
        <w:t>.</w:t>
      </w:r>
      <w:r w:rsidR="00934589" w:rsidRPr="00934589">
        <w:rPr>
          <w:rFonts w:ascii="Arial" w:hAnsi="Arial" w:cs="Arial"/>
          <w:sz w:val="24"/>
          <w:szCs w:val="24"/>
        </w:rPr>
        <w:t xml:space="preserve"> </w:t>
      </w:r>
      <w:r w:rsidR="00216866">
        <w:rPr>
          <w:rFonts w:ascii="Arial" w:hAnsi="Arial" w:cs="Arial"/>
          <w:sz w:val="24"/>
          <w:szCs w:val="24"/>
        </w:rPr>
        <w:t>C</w:t>
      </w:r>
      <w:r w:rsidR="00934589" w:rsidRPr="00C0090D">
        <w:rPr>
          <w:rFonts w:ascii="Arial" w:hAnsi="Arial" w:cs="Arial"/>
          <w:sz w:val="24"/>
          <w:szCs w:val="24"/>
        </w:rPr>
        <w:t xml:space="preserve">onsider </w:t>
      </w:r>
      <w:r w:rsidR="00216866">
        <w:rPr>
          <w:rFonts w:ascii="Arial" w:hAnsi="Arial" w:cs="Arial"/>
          <w:sz w:val="24"/>
          <w:szCs w:val="24"/>
        </w:rPr>
        <w:t>including</w:t>
      </w:r>
      <w:r w:rsidR="00934589" w:rsidRPr="00C0090D">
        <w:rPr>
          <w:rFonts w:ascii="Arial" w:hAnsi="Arial" w:cs="Arial"/>
          <w:sz w:val="24"/>
          <w:szCs w:val="24"/>
        </w:rPr>
        <w:t xml:space="preserve"> your contact </w:t>
      </w:r>
      <w:r w:rsidR="00934589">
        <w:rPr>
          <w:rFonts w:ascii="Arial" w:hAnsi="Arial" w:cs="Arial"/>
          <w:sz w:val="24"/>
          <w:szCs w:val="24"/>
        </w:rPr>
        <w:t>information</w:t>
      </w:r>
      <w:r w:rsidR="00216866">
        <w:rPr>
          <w:rFonts w:ascii="Arial" w:hAnsi="Arial" w:cs="Arial"/>
          <w:sz w:val="24"/>
          <w:szCs w:val="24"/>
        </w:rPr>
        <w:t xml:space="preserve"> on flyers, brochures, and any materials you use</w:t>
      </w:r>
      <w:r w:rsidR="00934589" w:rsidRPr="00C0090D">
        <w:rPr>
          <w:rFonts w:ascii="Arial" w:hAnsi="Arial" w:cs="Arial"/>
          <w:sz w:val="24"/>
          <w:szCs w:val="24"/>
        </w:rPr>
        <w:t xml:space="preserve"> for inquiries about Medicare's coverage of preventive services.</w:t>
      </w:r>
      <w:r w:rsidRPr="00C0090D">
        <w:rPr>
          <w:rFonts w:ascii="Arial" w:hAnsi="Arial" w:cs="Arial"/>
          <w:sz w:val="24"/>
          <w:szCs w:val="24"/>
        </w:rPr>
        <w:t xml:space="preserve"> By forging strong community partnerships, you can collaborate to enlighten and empower Medicare beneficiaries, fostering a well-informed and supported community.</w:t>
      </w:r>
    </w:p>
    <w:p w14:paraId="1353204A" w14:textId="77777777" w:rsidR="00C0090D" w:rsidRDefault="00C0090D">
      <w:pPr>
        <w:rPr>
          <w:rFonts w:ascii="Arial" w:hAnsi="Arial" w:cs="Arial"/>
          <w:sz w:val="24"/>
          <w:szCs w:val="24"/>
        </w:rPr>
      </w:pPr>
    </w:p>
    <w:p w14:paraId="441B11DA" w14:textId="1E70A20E" w:rsidR="00F201B5" w:rsidRDefault="00F201B5">
      <w:pPr>
        <w:rPr>
          <w:rFonts w:ascii="Arial" w:hAnsi="Arial" w:cs="Arial"/>
          <w:sz w:val="24"/>
          <w:szCs w:val="24"/>
        </w:rPr>
      </w:pPr>
      <w:r>
        <w:rPr>
          <w:rFonts w:ascii="Arial" w:hAnsi="Arial" w:cs="Arial"/>
          <w:sz w:val="24"/>
          <w:szCs w:val="24"/>
        </w:rPr>
        <w:lastRenderedPageBreak/>
        <w:t>MIPPA grantees tip: Share these resources with beneficiaries while you meet with them to count your time promoting Medicare’s preventive services for MIPPA!</w:t>
      </w:r>
    </w:p>
    <w:p w14:paraId="02170E8E" w14:textId="77777777" w:rsidR="009E4BCB" w:rsidRDefault="009E4BCB">
      <w:pPr>
        <w:rPr>
          <w:rFonts w:ascii="Arial" w:hAnsi="Arial" w:cs="Arial"/>
          <w:sz w:val="24"/>
          <w:szCs w:val="24"/>
        </w:rPr>
      </w:pPr>
    </w:p>
    <w:p w14:paraId="49829CC2" w14:textId="642AC8B7" w:rsidR="00B9030C" w:rsidRPr="000F596A" w:rsidRDefault="00DF46B8" w:rsidP="00A7641A">
      <w:pPr>
        <w:spacing w:before="120" w:after="120"/>
        <w:rPr>
          <w:rFonts w:ascii="Arial" w:hAnsi="Arial" w:cs="Arial"/>
          <w:b/>
          <w:bCs/>
          <w:sz w:val="24"/>
          <w:szCs w:val="24"/>
          <w:u w:val="single"/>
        </w:rPr>
      </w:pPr>
      <w:r w:rsidRPr="000F596A">
        <w:rPr>
          <w:rFonts w:ascii="Arial" w:hAnsi="Arial" w:cs="Arial"/>
          <w:b/>
          <w:bCs/>
          <w:sz w:val="24"/>
          <w:szCs w:val="24"/>
          <w:u w:val="single"/>
        </w:rPr>
        <w:t>Medicare (</w:t>
      </w:r>
      <w:r w:rsidR="00AF5C64" w:rsidRPr="000F596A">
        <w:rPr>
          <w:rFonts w:ascii="Arial" w:hAnsi="Arial" w:cs="Arial"/>
          <w:b/>
          <w:bCs/>
          <w:sz w:val="24"/>
          <w:szCs w:val="24"/>
          <w:u w:val="single"/>
        </w:rPr>
        <w:t>CMS</w:t>
      </w:r>
      <w:r w:rsidRPr="000F596A">
        <w:rPr>
          <w:rFonts w:ascii="Arial" w:hAnsi="Arial" w:cs="Arial"/>
          <w:b/>
          <w:bCs/>
          <w:sz w:val="24"/>
          <w:szCs w:val="24"/>
          <w:u w:val="single"/>
        </w:rPr>
        <w:t>)</w:t>
      </w:r>
      <w:r w:rsidR="00AF5C64" w:rsidRPr="000F596A">
        <w:rPr>
          <w:rFonts w:ascii="Arial" w:hAnsi="Arial" w:cs="Arial"/>
          <w:b/>
          <w:bCs/>
          <w:sz w:val="24"/>
          <w:szCs w:val="24"/>
          <w:u w:val="single"/>
        </w:rPr>
        <w:t xml:space="preserve"> </w:t>
      </w:r>
      <w:r w:rsidR="00610EEA" w:rsidRPr="000F596A">
        <w:rPr>
          <w:rFonts w:ascii="Arial" w:hAnsi="Arial" w:cs="Arial"/>
          <w:b/>
          <w:bCs/>
          <w:sz w:val="24"/>
          <w:szCs w:val="24"/>
          <w:u w:val="single"/>
        </w:rPr>
        <w:t>Resources available</w:t>
      </w:r>
      <w:r w:rsidR="00AF5C64" w:rsidRPr="000F596A">
        <w:rPr>
          <w:rFonts w:ascii="Arial" w:hAnsi="Arial" w:cs="Arial"/>
          <w:b/>
          <w:bCs/>
          <w:sz w:val="24"/>
          <w:szCs w:val="24"/>
          <w:u w:val="single"/>
        </w:rPr>
        <w:t xml:space="preserve"> to share:</w:t>
      </w:r>
    </w:p>
    <w:p w14:paraId="355C9057" w14:textId="35B65D06" w:rsidR="000F596A" w:rsidRPr="000F596A" w:rsidRDefault="000F596A" w:rsidP="000F596A">
      <w:pPr>
        <w:spacing w:before="120" w:after="120"/>
        <w:rPr>
          <w:rFonts w:ascii="Arial" w:hAnsi="Arial" w:cs="Arial"/>
          <w:sz w:val="24"/>
          <w:szCs w:val="24"/>
        </w:rPr>
      </w:pPr>
      <w:r w:rsidRPr="000F596A">
        <w:rPr>
          <w:rFonts w:ascii="Arial" w:hAnsi="Arial" w:cs="Arial"/>
          <w:sz w:val="24"/>
          <w:szCs w:val="24"/>
        </w:rPr>
        <w:t>Medicare covers more vaccines for free!</w:t>
      </w:r>
      <w:r w:rsidRPr="000F596A">
        <w:rPr>
          <w:rFonts w:ascii="Arial" w:hAnsi="Arial" w:cs="Arial"/>
          <w:sz w:val="24"/>
          <w:szCs w:val="24"/>
        </w:rPr>
        <w:t xml:space="preserve"> Article: </w:t>
      </w:r>
      <w:hyperlink r:id="rId9" w:history="1">
        <w:r w:rsidRPr="000F596A">
          <w:rPr>
            <w:rStyle w:val="Hyperlink"/>
            <w:rFonts w:ascii="Arial" w:hAnsi="Arial" w:cs="Arial"/>
            <w:sz w:val="24"/>
            <w:szCs w:val="24"/>
          </w:rPr>
          <w:t>https://www.cms.gov/files/document/ira-vaccines-article.pdf</w:t>
        </w:r>
      </w:hyperlink>
    </w:p>
    <w:p w14:paraId="14BDBC58" w14:textId="4E3D85B9" w:rsidR="00412232" w:rsidRPr="000F596A" w:rsidRDefault="00DB700C" w:rsidP="000F596A">
      <w:pPr>
        <w:spacing w:before="120" w:after="120"/>
        <w:rPr>
          <w:rFonts w:ascii="Arial" w:hAnsi="Arial" w:cs="Arial"/>
          <w:sz w:val="24"/>
          <w:szCs w:val="24"/>
        </w:rPr>
      </w:pPr>
      <w:r w:rsidRPr="000F596A">
        <w:rPr>
          <w:rFonts w:ascii="Arial" w:hAnsi="Arial" w:cs="Arial"/>
          <w:sz w:val="24"/>
          <w:szCs w:val="24"/>
        </w:rPr>
        <w:t xml:space="preserve">Medicare covers more vaccines for free! </w:t>
      </w:r>
      <w:r w:rsidR="0085132F" w:rsidRPr="000F596A">
        <w:rPr>
          <w:rFonts w:ascii="Arial" w:hAnsi="Arial" w:cs="Arial"/>
          <w:sz w:val="24"/>
          <w:szCs w:val="24"/>
        </w:rPr>
        <w:t>Postcard</w:t>
      </w:r>
      <w:r w:rsidR="00412232" w:rsidRPr="000F596A">
        <w:rPr>
          <w:rFonts w:ascii="Arial" w:hAnsi="Arial" w:cs="Arial"/>
          <w:sz w:val="24"/>
          <w:szCs w:val="24"/>
        </w:rPr>
        <w:t xml:space="preserve">: </w:t>
      </w:r>
      <w:hyperlink r:id="rId10" w:history="1">
        <w:r w:rsidR="00412232" w:rsidRPr="000F596A">
          <w:rPr>
            <w:rStyle w:val="Hyperlink"/>
            <w:rFonts w:ascii="Arial" w:hAnsi="Arial" w:cs="Arial"/>
            <w:sz w:val="24"/>
            <w:szCs w:val="24"/>
          </w:rPr>
          <w:t>https://www.medicare.gov/media/publication/12193-ira-vaccine-postcard.pdf</w:t>
        </w:r>
      </w:hyperlink>
    </w:p>
    <w:p w14:paraId="449F1FCF" w14:textId="706F9FDD" w:rsidR="00610EEA" w:rsidRPr="000F596A" w:rsidRDefault="00610EEA" w:rsidP="00A7641A">
      <w:pPr>
        <w:spacing w:before="120" w:after="120"/>
        <w:rPr>
          <w:rFonts w:ascii="Arial" w:hAnsi="Arial" w:cs="Arial"/>
          <w:sz w:val="24"/>
          <w:szCs w:val="24"/>
        </w:rPr>
      </w:pPr>
      <w:r w:rsidRPr="000F596A">
        <w:rPr>
          <w:rFonts w:ascii="Arial" w:hAnsi="Arial" w:cs="Arial"/>
          <w:sz w:val="24"/>
          <w:szCs w:val="24"/>
        </w:rPr>
        <w:t xml:space="preserve">Flu shot flyer: </w:t>
      </w:r>
      <w:hyperlink r:id="rId11" w:history="1">
        <w:r w:rsidRPr="000F596A">
          <w:rPr>
            <w:rStyle w:val="Hyperlink"/>
            <w:rFonts w:ascii="Arial" w:hAnsi="Arial" w:cs="Arial"/>
            <w:sz w:val="24"/>
            <w:szCs w:val="24"/>
          </w:rPr>
          <w:t>https://www.medicare.gov/publications/12113-Protect-yourself-from-the-flu.pdf</w:t>
        </w:r>
      </w:hyperlink>
    </w:p>
    <w:p w14:paraId="2DDDA5D3" w14:textId="1F5FF19A" w:rsidR="00F201B5" w:rsidRPr="000F596A" w:rsidRDefault="00F201B5" w:rsidP="00A7641A">
      <w:pPr>
        <w:spacing w:before="120" w:after="120"/>
        <w:rPr>
          <w:rFonts w:ascii="Arial" w:hAnsi="Arial" w:cs="Arial"/>
          <w:sz w:val="24"/>
          <w:szCs w:val="24"/>
        </w:rPr>
      </w:pPr>
      <w:r w:rsidRPr="000F596A">
        <w:rPr>
          <w:rFonts w:ascii="Arial" w:hAnsi="Arial" w:cs="Arial"/>
          <w:sz w:val="24"/>
          <w:szCs w:val="24"/>
        </w:rPr>
        <w:t xml:space="preserve">Stay Protected: Get a Flu Shot Card: </w:t>
      </w:r>
      <w:hyperlink r:id="rId12" w:history="1">
        <w:r w:rsidRPr="000F596A">
          <w:rPr>
            <w:rStyle w:val="Hyperlink"/>
            <w:rFonts w:ascii="Arial" w:hAnsi="Arial" w:cs="Arial"/>
            <w:sz w:val="24"/>
            <w:szCs w:val="24"/>
          </w:rPr>
          <w:t>https://www.medicare.gov/publications/12115-Stay-Protected-Get-a-Flu-Shot.pdf</w:t>
        </w:r>
      </w:hyperlink>
    </w:p>
    <w:p w14:paraId="5510D547" w14:textId="77777777" w:rsidR="00412232" w:rsidRPr="000F596A" w:rsidRDefault="00412232" w:rsidP="00A7641A">
      <w:pPr>
        <w:spacing w:before="120" w:after="120"/>
        <w:rPr>
          <w:rFonts w:ascii="Arial" w:hAnsi="Arial" w:cs="Arial"/>
          <w:sz w:val="24"/>
          <w:szCs w:val="24"/>
        </w:rPr>
      </w:pPr>
      <w:r w:rsidRPr="000F596A">
        <w:rPr>
          <w:rFonts w:ascii="Arial" w:hAnsi="Arial" w:cs="Arial"/>
          <w:sz w:val="24"/>
          <w:szCs w:val="24"/>
        </w:rPr>
        <w:t xml:space="preserve">Flu video ad: </w:t>
      </w:r>
      <w:hyperlink r:id="rId13" w:history="1">
        <w:r w:rsidRPr="000F596A">
          <w:rPr>
            <w:rStyle w:val="Hyperlink"/>
            <w:rFonts w:ascii="Arial" w:hAnsi="Arial" w:cs="Arial"/>
            <w:sz w:val="24"/>
            <w:szCs w:val="24"/>
          </w:rPr>
          <w:t>https://www.youtube.com/watch?v=hvX1lTXhXCw</w:t>
        </w:r>
      </w:hyperlink>
    </w:p>
    <w:p w14:paraId="6E1A57BB" w14:textId="380F35DD" w:rsidR="00F201B5" w:rsidRPr="000F596A" w:rsidRDefault="00F201B5" w:rsidP="00A7641A">
      <w:pPr>
        <w:spacing w:before="120" w:after="120"/>
        <w:rPr>
          <w:rFonts w:ascii="Arial" w:hAnsi="Arial" w:cs="Arial"/>
          <w:sz w:val="24"/>
          <w:szCs w:val="24"/>
        </w:rPr>
      </w:pPr>
      <w:r w:rsidRPr="000F596A">
        <w:rPr>
          <w:rFonts w:ascii="Arial" w:hAnsi="Arial" w:cs="Arial"/>
          <w:sz w:val="24"/>
          <w:szCs w:val="24"/>
        </w:rPr>
        <w:t xml:space="preserve">Medicare covers the COVID-19 Vaccine Tip Sheet: </w:t>
      </w:r>
      <w:hyperlink r:id="rId14" w:history="1">
        <w:r w:rsidRPr="000F596A">
          <w:rPr>
            <w:rStyle w:val="Hyperlink"/>
            <w:rFonts w:ascii="Arial" w:hAnsi="Arial" w:cs="Arial"/>
            <w:sz w:val="24"/>
            <w:szCs w:val="24"/>
          </w:rPr>
          <w:t>https://www.medicare.gov/publications/12117-Medicare-Covers-the-COVID-Vaccine.pdf</w:t>
        </w:r>
      </w:hyperlink>
    </w:p>
    <w:p w14:paraId="699C4A7A" w14:textId="7FD01DF6" w:rsidR="00610EEA" w:rsidRPr="000F596A" w:rsidRDefault="00610EEA" w:rsidP="00A7641A">
      <w:pPr>
        <w:spacing w:before="120" w:after="120"/>
        <w:rPr>
          <w:rFonts w:ascii="Arial" w:hAnsi="Arial" w:cs="Arial"/>
          <w:sz w:val="24"/>
          <w:szCs w:val="24"/>
        </w:rPr>
      </w:pPr>
      <w:r w:rsidRPr="000F596A">
        <w:rPr>
          <w:rFonts w:ascii="Arial" w:hAnsi="Arial" w:cs="Arial"/>
          <w:sz w:val="24"/>
          <w:szCs w:val="24"/>
        </w:rPr>
        <w:t xml:space="preserve">COVID-19 Vaccine postcard: </w:t>
      </w:r>
      <w:hyperlink r:id="rId15" w:history="1">
        <w:r w:rsidRPr="000F596A">
          <w:rPr>
            <w:rStyle w:val="Hyperlink"/>
            <w:rFonts w:ascii="Arial" w:hAnsi="Arial" w:cs="Arial"/>
            <w:sz w:val="24"/>
            <w:szCs w:val="24"/>
          </w:rPr>
          <w:t>https://www.medicare.gov/publications/12118-Medicare-Covers-COVID-19-Vaccine.pdf</w:t>
        </w:r>
      </w:hyperlink>
    </w:p>
    <w:p w14:paraId="53CDB5BC" w14:textId="77777777" w:rsidR="00610EEA" w:rsidRDefault="00610EEA" w:rsidP="00A7641A">
      <w:pPr>
        <w:spacing w:before="120" w:after="120"/>
        <w:rPr>
          <w:rFonts w:ascii="Arial" w:hAnsi="Arial" w:cs="Arial"/>
          <w:sz w:val="24"/>
          <w:szCs w:val="24"/>
        </w:rPr>
      </w:pPr>
    </w:p>
    <w:p w14:paraId="152F72CB" w14:textId="0DA66F4B" w:rsidR="00DF46B8" w:rsidRPr="000F596A" w:rsidRDefault="00A7641A" w:rsidP="00A7641A">
      <w:pPr>
        <w:spacing w:before="120" w:after="120"/>
        <w:rPr>
          <w:rFonts w:ascii="Arial" w:hAnsi="Arial" w:cs="Arial"/>
          <w:b/>
          <w:sz w:val="24"/>
          <w:szCs w:val="24"/>
        </w:rPr>
      </w:pPr>
      <w:r w:rsidRPr="000F596A">
        <w:rPr>
          <w:rFonts w:ascii="Arial" w:hAnsi="Arial" w:cs="Arial"/>
          <w:b/>
          <w:sz w:val="24"/>
          <w:szCs w:val="24"/>
        </w:rPr>
        <w:t>Updates on th</w:t>
      </w:r>
      <w:r w:rsidR="00DF46B8" w:rsidRPr="000F596A">
        <w:rPr>
          <w:rFonts w:ascii="Arial" w:hAnsi="Arial" w:cs="Arial"/>
          <w:b/>
          <w:sz w:val="24"/>
          <w:szCs w:val="24"/>
        </w:rPr>
        <w:t xml:space="preserve">e </w:t>
      </w:r>
      <w:hyperlink r:id="rId16" w:history="1">
        <w:r w:rsidR="00DF46B8" w:rsidRPr="000F596A">
          <w:rPr>
            <w:rStyle w:val="Hyperlink"/>
            <w:rFonts w:ascii="Arial" w:hAnsi="Arial" w:cs="Arial"/>
            <w:b/>
            <w:sz w:val="24"/>
            <w:szCs w:val="24"/>
          </w:rPr>
          <w:t>Medicare Outreach and Assistance Resources webpage</w:t>
        </w:r>
      </w:hyperlink>
      <w:r w:rsidRPr="000F596A">
        <w:rPr>
          <w:rFonts w:ascii="Arial" w:hAnsi="Arial" w:cs="Arial"/>
          <w:b/>
          <w:sz w:val="24"/>
          <w:szCs w:val="24"/>
        </w:rPr>
        <w:t>:</w:t>
      </w:r>
    </w:p>
    <w:p w14:paraId="043D8977" w14:textId="77777777" w:rsidR="00AC70DD" w:rsidRPr="000F596A" w:rsidRDefault="00AC70DD" w:rsidP="00A7641A">
      <w:pPr>
        <w:numPr>
          <w:ilvl w:val="0"/>
          <w:numId w:val="2"/>
        </w:numPr>
        <w:spacing w:before="120" w:after="120"/>
        <w:rPr>
          <w:rFonts w:ascii="Arial" w:hAnsi="Arial" w:cs="Arial"/>
          <w:bCs/>
          <w:sz w:val="24"/>
          <w:szCs w:val="24"/>
        </w:rPr>
      </w:pPr>
      <w:r w:rsidRPr="000F596A">
        <w:rPr>
          <w:rFonts w:ascii="Arial" w:hAnsi="Arial" w:cs="Arial"/>
          <w:bCs/>
          <w:sz w:val="24"/>
          <w:szCs w:val="24"/>
        </w:rPr>
        <w:t>Educational Videos for Outreach</w:t>
      </w:r>
      <w:r w:rsidR="00DF46B8" w:rsidRPr="000F596A">
        <w:rPr>
          <w:rFonts w:ascii="Arial" w:hAnsi="Arial" w:cs="Arial"/>
          <w:bCs/>
          <w:sz w:val="24"/>
          <w:szCs w:val="24"/>
        </w:rPr>
        <w:t xml:space="preserve">: </w:t>
      </w:r>
      <w:r w:rsidRPr="000F596A">
        <w:rPr>
          <w:rFonts w:ascii="Arial" w:hAnsi="Arial" w:cs="Arial"/>
          <w:bCs/>
          <w:sz w:val="24"/>
          <w:szCs w:val="24"/>
        </w:rPr>
        <w:t>“Welcome to Medicare” Videos added in more languages including Chinese, Hmong, German, Italian, Lao, Polish, and Russian.</w:t>
      </w:r>
    </w:p>
    <w:p w14:paraId="637C8E84" w14:textId="77777777" w:rsidR="00602DC3" w:rsidRPr="000F596A" w:rsidRDefault="00CD128D" w:rsidP="00A7641A">
      <w:pPr>
        <w:numPr>
          <w:ilvl w:val="0"/>
          <w:numId w:val="2"/>
        </w:numPr>
        <w:spacing w:before="120" w:after="120"/>
        <w:rPr>
          <w:rFonts w:ascii="Arial" w:hAnsi="Arial" w:cs="Arial"/>
          <w:bCs/>
          <w:sz w:val="24"/>
          <w:szCs w:val="24"/>
        </w:rPr>
      </w:pPr>
      <w:r w:rsidRPr="000F596A">
        <w:rPr>
          <w:rFonts w:ascii="Arial" w:hAnsi="Arial" w:cs="Arial"/>
          <w:bCs/>
          <w:sz w:val="24"/>
          <w:szCs w:val="24"/>
        </w:rPr>
        <w:t xml:space="preserve">Tools for Professionals: </w:t>
      </w:r>
    </w:p>
    <w:p w14:paraId="5853973B" w14:textId="7392D830" w:rsidR="00DF46B8" w:rsidRPr="000F596A" w:rsidRDefault="00CD128D" w:rsidP="00A7641A">
      <w:pPr>
        <w:numPr>
          <w:ilvl w:val="1"/>
          <w:numId w:val="2"/>
        </w:numPr>
        <w:spacing w:before="120" w:after="120"/>
        <w:rPr>
          <w:rFonts w:ascii="Arial" w:hAnsi="Arial" w:cs="Arial"/>
          <w:bCs/>
          <w:sz w:val="24"/>
          <w:szCs w:val="24"/>
        </w:rPr>
      </w:pPr>
      <w:r w:rsidRPr="000F596A">
        <w:rPr>
          <w:rFonts w:ascii="Arial" w:hAnsi="Arial" w:cs="Arial"/>
          <w:bCs/>
          <w:sz w:val="24"/>
          <w:szCs w:val="24"/>
        </w:rPr>
        <w:t xml:space="preserve">“Wisconsin Landscape of Medicare Plans (Excel)” updated with link- </w:t>
      </w:r>
      <w:hyperlink r:id="rId17" w:history="1">
        <w:r w:rsidRPr="000F596A">
          <w:rPr>
            <w:rStyle w:val="Hyperlink"/>
            <w:rFonts w:ascii="Arial" w:hAnsi="Arial" w:cs="Arial"/>
            <w:bCs/>
            <w:sz w:val="24"/>
            <w:szCs w:val="24"/>
          </w:rPr>
          <w:t>https://www.dhs.wisconsin.gov/benefit-specialists/wisconsinlandscapeofmedicareplans.xlsx</w:t>
        </w:r>
      </w:hyperlink>
    </w:p>
    <w:p w14:paraId="5F7701F4" w14:textId="297614D0" w:rsidR="00602DC3" w:rsidRPr="000F596A" w:rsidRDefault="00602DC3" w:rsidP="00A7641A">
      <w:pPr>
        <w:numPr>
          <w:ilvl w:val="1"/>
          <w:numId w:val="2"/>
        </w:numPr>
        <w:spacing w:before="120" w:after="120"/>
        <w:rPr>
          <w:rFonts w:ascii="Arial" w:hAnsi="Arial" w:cs="Arial"/>
          <w:bCs/>
          <w:sz w:val="24"/>
          <w:szCs w:val="24"/>
        </w:rPr>
      </w:pPr>
      <w:r w:rsidRPr="000F596A">
        <w:rPr>
          <w:rFonts w:ascii="Arial" w:hAnsi="Arial" w:cs="Arial"/>
          <w:bCs/>
          <w:sz w:val="24"/>
          <w:szCs w:val="24"/>
        </w:rPr>
        <w:t xml:space="preserve">“Wisconsin SHIP Manual” added with link </w:t>
      </w:r>
      <w:r w:rsidR="0067130D" w:rsidRPr="000F596A">
        <w:rPr>
          <w:rFonts w:ascii="Arial" w:hAnsi="Arial" w:cs="Arial"/>
          <w:bCs/>
          <w:sz w:val="24"/>
          <w:szCs w:val="24"/>
        </w:rPr>
        <w:t xml:space="preserve">to SHIP TA Center- </w:t>
      </w:r>
      <w:hyperlink r:id="rId18" w:history="1">
        <w:r w:rsidR="0067130D" w:rsidRPr="000F596A">
          <w:rPr>
            <w:rStyle w:val="Hyperlink"/>
            <w:rFonts w:ascii="Arial" w:hAnsi="Arial" w:cs="Arial"/>
            <w:bCs/>
            <w:sz w:val="24"/>
            <w:szCs w:val="24"/>
          </w:rPr>
          <w:t>https://portal.shiptacenter.org/Portal/Resource/Resource-Detail.aspx?ResourceGUID=E9709F92-9324-472E-811D-CE11FCA7E16E</w:t>
        </w:r>
      </w:hyperlink>
    </w:p>
    <w:p w14:paraId="7A974434" w14:textId="5F2F16BA" w:rsidR="00CD128D" w:rsidRPr="000F596A" w:rsidRDefault="00F27CFE" w:rsidP="00A7641A">
      <w:pPr>
        <w:numPr>
          <w:ilvl w:val="0"/>
          <w:numId w:val="2"/>
        </w:numPr>
        <w:spacing w:before="120" w:after="120"/>
        <w:rPr>
          <w:rFonts w:ascii="Arial" w:hAnsi="Arial" w:cs="Arial"/>
          <w:bCs/>
          <w:sz w:val="24"/>
          <w:szCs w:val="24"/>
        </w:rPr>
      </w:pPr>
      <w:r w:rsidRPr="000F596A">
        <w:rPr>
          <w:rFonts w:ascii="Arial" w:hAnsi="Arial" w:cs="Arial"/>
          <w:bCs/>
          <w:sz w:val="24"/>
          <w:szCs w:val="24"/>
        </w:rPr>
        <w:t>Open Enrollment Toolkit/</w:t>
      </w:r>
      <w:r w:rsidR="00CD128D" w:rsidRPr="000F596A">
        <w:rPr>
          <w:rFonts w:ascii="Arial" w:hAnsi="Arial" w:cs="Arial"/>
          <w:bCs/>
          <w:sz w:val="24"/>
          <w:szCs w:val="24"/>
        </w:rPr>
        <w:t xml:space="preserve">Fall Medicare Training Materials: </w:t>
      </w:r>
      <w:r w:rsidR="00602DC3" w:rsidRPr="000F596A">
        <w:rPr>
          <w:rFonts w:ascii="Arial" w:hAnsi="Arial" w:cs="Arial"/>
          <w:bCs/>
          <w:sz w:val="24"/>
          <w:szCs w:val="24"/>
        </w:rPr>
        <w:t xml:space="preserve">“2023 Fall Medicare Training Agenda and Registration Links” </w:t>
      </w:r>
      <w:r w:rsidR="009E7164" w:rsidRPr="000F596A">
        <w:rPr>
          <w:rFonts w:ascii="Arial" w:hAnsi="Arial" w:cs="Arial"/>
          <w:bCs/>
          <w:sz w:val="24"/>
          <w:szCs w:val="24"/>
        </w:rPr>
        <w:t>added.</w:t>
      </w:r>
    </w:p>
    <w:p w14:paraId="55A41E6A" w14:textId="67B3CE7F" w:rsidR="00602DC3" w:rsidRPr="000F596A" w:rsidRDefault="00602DC3" w:rsidP="00A7641A">
      <w:pPr>
        <w:numPr>
          <w:ilvl w:val="0"/>
          <w:numId w:val="2"/>
        </w:numPr>
        <w:spacing w:before="120" w:after="120"/>
        <w:rPr>
          <w:rFonts w:ascii="Arial" w:hAnsi="Arial" w:cs="Arial"/>
          <w:bCs/>
          <w:sz w:val="24"/>
          <w:szCs w:val="24"/>
        </w:rPr>
      </w:pPr>
      <w:r w:rsidRPr="000F596A">
        <w:rPr>
          <w:rFonts w:ascii="Arial" w:hAnsi="Arial" w:cs="Arial"/>
          <w:bCs/>
          <w:sz w:val="24"/>
          <w:szCs w:val="24"/>
        </w:rPr>
        <w:t>Basic SHIP Counselor Training: PowerPoint</w:t>
      </w:r>
      <w:r w:rsidR="007176EC" w:rsidRPr="000F596A">
        <w:rPr>
          <w:rFonts w:ascii="Arial" w:hAnsi="Arial" w:cs="Arial"/>
          <w:bCs/>
          <w:sz w:val="24"/>
          <w:szCs w:val="24"/>
        </w:rPr>
        <w:t xml:space="preserve"> slides</w:t>
      </w:r>
      <w:r w:rsidRPr="000F596A">
        <w:rPr>
          <w:rFonts w:ascii="Arial" w:hAnsi="Arial" w:cs="Arial"/>
          <w:bCs/>
          <w:sz w:val="24"/>
          <w:szCs w:val="24"/>
        </w:rPr>
        <w:t xml:space="preserve"> and </w:t>
      </w:r>
      <w:r w:rsidR="007176EC" w:rsidRPr="000F596A">
        <w:rPr>
          <w:rFonts w:ascii="Arial" w:hAnsi="Arial" w:cs="Arial"/>
          <w:bCs/>
          <w:sz w:val="24"/>
          <w:szCs w:val="24"/>
        </w:rPr>
        <w:t>r</w:t>
      </w:r>
      <w:r w:rsidRPr="000F596A">
        <w:rPr>
          <w:rFonts w:ascii="Arial" w:hAnsi="Arial" w:cs="Arial"/>
          <w:bCs/>
          <w:sz w:val="24"/>
          <w:szCs w:val="24"/>
        </w:rPr>
        <w:t>ecordings from September 11-21</w:t>
      </w:r>
      <w:r w:rsidR="007176EC" w:rsidRPr="000F596A">
        <w:rPr>
          <w:rFonts w:ascii="Arial" w:hAnsi="Arial" w:cs="Arial"/>
          <w:bCs/>
          <w:sz w:val="24"/>
          <w:szCs w:val="24"/>
        </w:rPr>
        <w:t xml:space="preserve">, </w:t>
      </w:r>
      <w:r w:rsidR="009E7164" w:rsidRPr="000F596A">
        <w:rPr>
          <w:rFonts w:ascii="Arial" w:hAnsi="Arial" w:cs="Arial"/>
          <w:bCs/>
          <w:sz w:val="24"/>
          <w:szCs w:val="24"/>
        </w:rPr>
        <w:t>2023,</w:t>
      </w:r>
      <w:r w:rsidRPr="000F596A">
        <w:rPr>
          <w:rFonts w:ascii="Arial" w:hAnsi="Arial" w:cs="Arial"/>
          <w:bCs/>
          <w:sz w:val="24"/>
          <w:szCs w:val="24"/>
        </w:rPr>
        <w:t xml:space="preserve"> Basic SHIP Counselor training</w:t>
      </w:r>
      <w:r w:rsidR="007176EC" w:rsidRPr="000F596A">
        <w:rPr>
          <w:rFonts w:ascii="Arial" w:hAnsi="Arial" w:cs="Arial"/>
          <w:bCs/>
          <w:sz w:val="24"/>
          <w:szCs w:val="24"/>
        </w:rPr>
        <w:t>s</w:t>
      </w:r>
      <w:r w:rsidR="00BF4A52" w:rsidRPr="000F596A">
        <w:rPr>
          <w:rFonts w:ascii="Arial" w:hAnsi="Arial" w:cs="Arial"/>
          <w:bCs/>
          <w:sz w:val="24"/>
          <w:szCs w:val="24"/>
        </w:rPr>
        <w:t xml:space="preserve"> </w:t>
      </w:r>
      <w:r w:rsidR="009E7164" w:rsidRPr="000F596A">
        <w:rPr>
          <w:rFonts w:ascii="Arial" w:hAnsi="Arial" w:cs="Arial"/>
          <w:bCs/>
          <w:sz w:val="24"/>
          <w:szCs w:val="24"/>
        </w:rPr>
        <w:t>added.</w:t>
      </w:r>
    </w:p>
    <w:p w14:paraId="70145F40" w14:textId="41B9493A" w:rsidR="00D521BC" w:rsidRPr="000F596A" w:rsidRDefault="00D521BC" w:rsidP="00A7641A">
      <w:pPr>
        <w:numPr>
          <w:ilvl w:val="0"/>
          <w:numId w:val="2"/>
        </w:numPr>
        <w:spacing w:before="120" w:after="120"/>
        <w:rPr>
          <w:rFonts w:ascii="Arial" w:hAnsi="Arial" w:cs="Arial"/>
          <w:bCs/>
          <w:sz w:val="24"/>
          <w:szCs w:val="24"/>
        </w:rPr>
      </w:pPr>
      <w:r w:rsidRPr="000F596A">
        <w:rPr>
          <w:rFonts w:ascii="Arial" w:hAnsi="Arial" w:cs="Arial"/>
          <w:bCs/>
          <w:sz w:val="24"/>
          <w:szCs w:val="24"/>
        </w:rPr>
        <w:t>O</w:t>
      </w:r>
      <w:r w:rsidR="00E151F4" w:rsidRPr="000F596A">
        <w:rPr>
          <w:rFonts w:ascii="Arial" w:hAnsi="Arial" w:cs="Arial"/>
          <w:bCs/>
          <w:sz w:val="24"/>
          <w:szCs w:val="24"/>
        </w:rPr>
        <w:t>ther Printable Outreach Materials</w:t>
      </w:r>
      <w:r w:rsidRPr="000F596A">
        <w:rPr>
          <w:rFonts w:ascii="Arial" w:hAnsi="Arial" w:cs="Arial"/>
          <w:bCs/>
          <w:sz w:val="24"/>
          <w:szCs w:val="24"/>
        </w:rPr>
        <w:t xml:space="preserve">: </w:t>
      </w:r>
      <w:r w:rsidR="00550E3E" w:rsidRPr="000F596A">
        <w:rPr>
          <w:rFonts w:ascii="Arial" w:hAnsi="Arial" w:cs="Arial"/>
          <w:bCs/>
          <w:sz w:val="24"/>
          <w:szCs w:val="24"/>
        </w:rPr>
        <w:t xml:space="preserve">CMS </w:t>
      </w:r>
      <w:r w:rsidRPr="000F596A">
        <w:rPr>
          <w:rFonts w:ascii="Arial" w:hAnsi="Arial" w:cs="Arial"/>
          <w:bCs/>
          <w:sz w:val="24"/>
          <w:szCs w:val="24"/>
        </w:rPr>
        <w:t>Flu and COVID-19 vaccine</w:t>
      </w:r>
      <w:r w:rsidR="00550E3E" w:rsidRPr="000F596A">
        <w:rPr>
          <w:rFonts w:ascii="Arial" w:hAnsi="Arial" w:cs="Arial"/>
          <w:bCs/>
          <w:sz w:val="24"/>
          <w:szCs w:val="24"/>
        </w:rPr>
        <w:t xml:space="preserve"> </w:t>
      </w:r>
      <w:r w:rsidRPr="000F596A">
        <w:rPr>
          <w:rFonts w:ascii="Arial" w:hAnsi="Arial" w:cs="Arial"/>
          <w:bCs/>
          <w:sz w:val="24"/>
          <w:szCs w:val="24"/>
        </w:rPr>
        <w:t xml:space="preserve">resources </w:t>
      </w:r>
      <w:r w:rsidR="00550E3E" w:rsidRPr="000F596A">
        <w:rPr>
          <w:rFonts w:ascii="Arial" w:hAnsi="Arial" w:cs="Arial"/>
          <w:bCs/>
          <w:sz w:val="24"/>
          <w:szCs w:val="24"/>
        </w:rPr>
        <w:t xml:space="preserve">from </w:t>
      </w:r>
      <w:r w:rsidRPr="000F596A">
        <w:rPr>
          <w:rFonts w:ascii="Arial" w:hAnsi="Arial" w:cs="Arial"/>
          <w:bCs/>
          <w:sz w:val="24"/>
          <w:szCs w:val="24"/>
        </w:rPr>
        <w:t xml:space="preserve">above </w:t>
      </w:r>
      <w:r w:rsidR="00DD6AF6" w:rsidRPr="000F596A">
        <w:rPr>
          <w:rFonts w:ascii="Arial" w:hAnsi="Arial" w:cs="Arial"/>
          <w:bCs/>
          <w:sz w:val="24"/>
          <w:szCs w:val="24"/>
        </w:rPr>
        <w:t>added</w:t>
      </w:r>
      <w:r w:rsidRPr="000F596A">
        <w:rPr>
          <w:rFonts w:ascii="Arial" w:hAnsi="Arial" w:cs="Arial"/>
          <w:bCs/>
          <w:sz w:val="24"/>
          <w:szCs w:val="24"/>
        </w:rPr>
        <w:t xml:space="preserve">. </w:t>
      </w:r>
    </w:p>
    <w:p w14:paraId="15F79A08" w14:textId="21AD5F3B" w:rsidR="00DF46B8" w:rsidRPr="00C0090D" w:rsidRDefault="00DF46B8" w:rsidP="00C0090D">
      <w:pPr>
        <w:spacing w:before="120" w:after="120"/>
        <w:rPr>
          <w:rFonts w:ascii="Arial" w:hAnsi="Arial" w:cs="Arial"/>
          <w:sz w:val="24"/>
          <w:szCs w:val="24"/>
        </w:rPr>
      </w:pPr>
      <w:r w:rsidRPr="00DF46B8">
        <w:rPr>
          <w:rFonts w:ascii="Arial" w:hAnsi="Arial" w:cs="Arial"/>
          <w:sz w:val="24"/>
          <w:szCs w:val="24"/>
        </w:rPr>
        <w:t xml:space="preserve">By the </w:t>
      </w:r>
      <w:hyperlink r:id="rId19" w:history="1">
        <w:r w:rsidRPr="00DF46B8">
          <w:rPr>
            <w:rStyle w:val="Hyperlink"/>
            <w:rFonts w:ascii="Arial" w:hAnsi="Arial" w:cs="Arial"/>
            <w:sz w:val="24"/>
            <w:szCs w:val="24"/>
          </w:rPr>
          <w:t>GWAAR Medicare Outreach Coordinator</w:t>
        </w:r>
      </w:hyperlink>
    </w:p>
    <w:sectPr w:rsidR="00DF46B8" w:rsidRPr="00C0090D" w:rsidSect="00C0090D">
      <w:footerReference w:type="default" r:id="rId20"/>
      <w:pgSz w:w="12240" w:h="15840"/>
      <w:pgMar w:top="1008"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46C5" w14:textId="77777777" w:rsidR="00C0090D" w:rsidRDefault="00C0090D" w:rsidP="00C0090D">
      <w:r>
        <w:separator/>
      </w:r>
    </w:p>
  </w:endnote>
  <w:endnote w:type="continuationSeparator" w:id="0">
    <w:p w14:paraId="5ACEAFDC" w14:textId="77777777" w:rsidR="00C0090D" w:rsidRDefault="00C0090D" w:rsidP="00C0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905C" w14:textId="46999C43" w:rsidR="00C0090D" w:rsidRPr="00DF46B8" w:rsidRDefault="00C0090D" w:rsidP="00C0090D">
    <w:pPr>
      <w:tabs>
        <w:tab w:val="center" w:pos="4680"/>
        <w:tab w:val="right" w:pos="9360"/>
      </w:tabs>
      <w:rPr>
        <w:rFonts w:asciiTheme="minorHAnsi" w:hAnsiTheme="minorHAnsi" w:cstheme="minorBidi"/>
        <w:sz w:val="20"/>
        <w:szCs w:val="20"/>
      </w:rPr>
    </w:pPr>
    <w:r w:rsidRPr="00DF46B8">
      <w:rPr>
        <w:rFonts w:asciiTheme="minorHAnsi" w:hAnsiTheme="minorHAnsi" w:cstheme="minorBidi"/>
        <w:noProof/>
        <w:sz w:val="20"/>
        <w:szCs w:val="20"/>
        <w14:ligatures w14:val="standardContextual"/>
      </w:rPr>
      <w:drawing>
        <wp:anchor distT="0" distB="0" distL="114300" distR="114300" simplePos="0" relativeHeight="251659264" behindDoc="1" locked="0" layoutInCell="1" allowOverlap="1" wp14:anchorId="2209F034" wp14:editId="40944107">
          <wp:simplePos x="0" y="0"/>
          <wp:positionH relativeFrom="column">
            <wp:posOffset>4465320</wp:posOffset>
          </wp:positionH>
          <wp:positionV relativeFrom="paragraph">
            <wp:posOffset>56515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DF46B8">
      <w:rPr>
        <w:rFonts w:asciiTheme="minorHAnsi" w:hAnsiTheme="minorHAnsi" w:cstheme="minorBidi"/>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1B86EB9F" w14:textId="77777777" w:rsidR="00C0090D" w:rsidRPr="0053787B" w:rsidRDefault="00C0090D" w:rsidP="00C0090D">
    <w:pPr>
      <w:rPr>
        <w:rFonts w:ascii="Arial" w:hAnsi="Arial" w:cs="Arial"/>
        <w:sz w:val="24"/>
        <w:szCs w:val="24"/>
      </w:rPr>
    </w:pPr>
  </w:p>
  <w:p w14:paraId="14EE17CF" w14:textId="77777777" w:rsidR="00C0090D" w:rsidRDefault="00C0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747C" w14:textId="77777777" w:rsidR="00C0090D" w:rsidRDefault="00C0090D" w:rsidP="00C0090D">
      <w:r>
        <w:separator/>
      </w:r>
    </w:p>
  </w:footnote>
  <w:footnote w:type="continuationSeparator" w:id="0">
    <w:p w14:paraId="3965071F" w14:textId="77777777" w:rsidR="00C0090D" w:rsidRDefault="00C0090D" w:rsidP="00C00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649"/>
    <w:multiLevelType w:val="multilevel"/>
    <w:tmpl w:val="8DB0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C4C5F"/>
    <w:multiLevelType w:val="hybridMultilevel"/>
    <w:tmpl w:val="2166C1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56369742">
    <w:abstractNumId w:val="0"/>
  </w:num>
  <w:num w:numId="2" w16cid:durableId="211459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B"/>
    <w:rsid w:val="000F596A"/>
    <w:rsid w:val="002142A4"/>
    <w:rsid w:val="00216866"/>
    <w:rsid w:val="00264ED5"/>
    <w:rsid w:val="003270C2"/>
    <w:rsid w:val="00412232"/>
    <w:rsid w:val="004678A2"/>
    <w:rsid w:val="0053787B"/>
    <w:rsid w:val="00550E3E"/>
    <w:rsid w:val="005B63CB"/>
    <w:rsid w:val="005C4606"/>
    <w:rsid w:val="00602DC3"/>
    <w:rsid w:val="00610EEA"/>
    <w:rsid w:val="0067130D"/>
    <w:rsid w:val="006E76F8"/>
    <w:rsid w:val="007176EC"/>
    <w:rsid w:val="0085132F"/>
    <w:rsid w:val="00934589"/>
    <w:rsid w:val="009E4BCB"/>
    <w:rsid w:val="009E7164"/>
    <w:rsid w:val="00A7641A"/>
    <w:rsid w:val="00AC70DD"/>
    <w:rsid w:val="00AF5C64"/>
    <w:rsid w:val="00B9030C"/>
    <w:rsid w:val="00BF4A52"/>
    <w:rsid w:val="00C0090D"/>
    <w:rsid w:val="00C83F8E"/>
    <w:rsid w:val="00CD128D"/>
    <w:rsid w:val="00D521BC"/>
    <w:rsid w:val="00DA708B"/>
    <w:rsid w:val="00DB700C"/>
    <w:rsid w:val="00DD6AF6"/>
    <w:rsid w:val="00DF46B8"/>
    <w:rsid w:val="00E151F4"/>
    <w:rsid w:val="00F201B5"/>
    <w:rsid w:val="00F2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3669"/>
  <w15:chartTrackingRefBased/>
  <w15:docId w15:val="{FBAC14D1-6775-4806-ABF9-55C469C8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7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87B"/>
    <w:rPr>
      <w:b/>
      <w:bCs/>
    </w:rPr>
  </w:style>
  <w:style w:type="character" w:styleId="Hyperlink">
    <w:name w:val="Hyperlink"/>
    <w:basedOn w:val="DefaultParagraphFont"/>
    <w:uiPriority w:val="99"/>
    <w:unhideWhenUsed/>
    <w:rsid w:val="00AF5C64"/>
    <w:rPr>
      <w:color w:val="0563C1" w:themeColor="hyperlink"/>
      <w:u w:val="single"/>
    </w:rPr>
  </w:style>
  <w:style w:type="character" w:styleId="UnresolvedMention">
    <w:name w:val="Unresolved Mention"/>
    <w:basedOn w:val="DefaultParagraphFont"/>
    <w:uiPriority w:val="99"/>
    <w:semiHidden/>
    <w:unhideWhenUsed/>
    <w:rsid w:val="00AF5C64"/>
    <w:rPr>
      <w:color w:val="605E5C"/>
      <w:shd w:val="clear" w:color="auto" w:fill="E1DFDD"/>
    </w:rPr>
  </w:style>
  <w:style w:type="character" w:styleId="FollowedHyperlink">
    <w:name w:val="FollowedHyperlink"/>
    <w:basedOn w:val="DefaultParagraphFont"/>
    <w:uiPriority w:val="99"/>
    <w:semiHidden/>
    <w:unhideWhenUsed/>
    <w:rsid w:val="00412232"/>
    <w:rPr>
      <w:color w:val="954F72" w:themeColor="followedHyperlink"/>
      <w:u w:val="single"/>
    </w:rPr>
  </w:style>
  <w:style w:type="paragraph" w:styleId="Header">
    <w:name w:val="header"/>
    <w:basedOn w:val="Normal"/>
    <w:link w:val="HeaderChar"/>
    <w:uiPriority w:val="99"/>
    <w:unhideWhenUsed/>
    <w:rsid w:val="00C0090D"/>
    <w:pPr>
      <w:tabs>
        <w:tab w:val="center" w:pos="4680"/>
        <w:tab w:val="right" w:pos="9360"/>
      </w:tabs>
    </w:pPr>
  </w:style>
  <w:style w:type="character" w:customStyle="1" w:styleId="HeaderChar">
    <w:name w:val="Header Char"/>
    <w:basedOn w:val="DefaultParagraphFont"/>
    <w:link w:val="Header"/>
    <w:uiPriority w:val="99"/>
    <w:rsid w:val="00C0090D"/>
    <w:rPr>
      <w:rFonts w:ascii="Calibri" w:hAnsi="Calibri" w:cs="Calibri"/>
      <w:kern w:val="0"/>
      <w14:ligatures w14:val="none"/>
    </w:rPr>
  </w:style>
  <w:style w:type="paragraph" w:styleId="Footer">
    <w:name w:val="footer"/>
    <w:basedOn w:val="Normal"/>
    <w:link w:val="FooterChar"/>
    <w:uiPriority w:val="99"/>
    <w:unhideWhenUsed/>
    <w:rsid w:val="00C0090D"/>
    <w:pPr>
      <w:tabs>
        <w:tab w:val="center" w:pos="4680"/>
        <w:tab w:val="right" w:pos="9360"/>
      </w:tabs>
    </w:pPr>
  </w:style>
  <w:style w:type="character" w:customStyle="1" w:styleId="FooterChar">
    <w:name w:val="Footer Char"/>
    <w:basedOn w:val="DefaultParagraphFont"/>
    <w:link w:val="Footer"/>
    <w:uiPriority w:val="99"/>
    <w:rsid w:val="00C0090D"/>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5850">
      <w:bodyDiv w:val="1"/>
      <w:marLeft w:val="0"/>
      <w:marRight w:val="0"/>
      <w:marTop w:val="0"/>
      <w:marBottom w:val="0"/>
      <w:divBdr>
        <w:top w:val="none" w:sz="0" w:space="0" w:color="auto"/>
        <w:left w:val="none" w:sz="0" w:space="0" w:color="auto"/>
        <w:bottom w:val="none" w:sz="0" w:space="0" w:color="auto"/>
        <w:right w:val="none" w:sz="0" w:space="0" w:color="auto"/>
      </w:divBdr>
    </w:div>
    <w:div w:id="1500848981">
      <w:bodyDiv w:val="1"/>
      <w:marLeft w:val="0"/>
      <w:marRight w:val="0"/>
      <w:marTop w:val="0"/>
      <w:marBottom w:val="0"/>
      <w:divBdr>
        <w:top w:val="none" w:sz="0" w:space="0" w:color="auto"/>
        <w:left w:val="none" w:sz="0" w:space="0" w:color="auto"/>
        <w:bottom w:val="none" w:sz="0" w:space="0" w:color="auto"/>
        <w:right w:val="none" w:sz="0" w:space="0" w:color="auto"/>
      </w:divBdr>
    </w:div>
    <w:div w:id="1722941521">
      <w:bodyDiv w:val="1"/>
      <w:marLeft w:val="0"/>
      <w:marRight w:val="0"/>
      <w:marTop w:val="0"/>
      <w:marBottom w:val="0"/>
      <w:divBdr>
        <w:top w:val="none" w:sz="0" w:space="0" w:color="auto"/>
        <w:left w:val="none" w:sz="0" w:space="0" w:color="auto"/>
        <w:bottom w:val="none" w:sz="0" w:space="0" w:color="auto"/>
        <w:right w:val="none" w:sz="0" w:space="0" w:color="auto"/>
      </w:divBdr>
    </w:div>
    <w:div w:id="19438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hvX1lTXhXCw" TargetMode="External"/><Relationship Id="rId18" Type="http://schemas.openxmlformats.org/officeDocument/2006/relationships/hyperlink" Target="https://portal.shiptacenter.org/Portal/Resource/Resource-Detail.aspx?ResourceGUID=E9709F92-9324-472E-811D-CE11FCA7E16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m02.safelinks.protection.outlook.com/?url=https%3A%2F%2Flnks.gd%2Fl%2FeyJhbGciOiJIUzI1NiJ9.eyJidWxsZXRpbl9saW5rX2lkIjoxMDEsInVyaSI6ImJwMjpjbGljayIsInVybCI6Imh0dHBzOi8vd3d3Lm1lZGljYXJlLmdvdi9hYm91dC11cy9wcmVzY3JpcHRpb24tZHJ1Zy1sYXc_dXRtX2NhbXBhaWduPTIwMjMwODA5X3ZhY19wcnZfZ2FsX3YxJnV0bV9jb250ZW50PWVuZ2xpc2gmdXRtX21lZGl1bT1lbWFpbCZ1dG1fc291cmNlPWdvdmRlbGl2ZXJ5IiwiYnVsbGV0aW5faWQiOiIyMDIzMDgwOS44MDg5NjcxMSJ9.6DOOdNgazzekjrVGU1whj9nXKAFUQVgaXegy9I75ejE%2Fs%2F2957766749%2Fbr%2F223978445593-l&amp;data=05%7C01%7CAlyssa.Kulpa%40gwaar.org%7Cc2cda0b753d645a4096508db99144f2f%7C8e087664409d4c4ca6b47aa01020d6ea%7C0%7C0%7C638272084764036121%7CUnknown%7CTWFpbGZsb3d8eyJWIjoiMC4wLjAwMDAiLCJQIjoiV2luMzIiLCJBTiI6Ik1haWwiLCJXVCI6Mn0%3D%7C3000%7C%7C%7C&amp;sdata=%2Bt8icWNZYmy76gG4TcLXWXIZEfUtpwOxO3UX%2FSlG3CM%3D&amp;reserved=0" TargetMode="External"/><Relationship Id="rId12" Type="http://schemas.openxmlformats.org/officeDocument/2006/relationships/hyperlink" Target="https://www.medicare.gov/publications/12115-Stay-Protected-Get-a-Flu-Shot.pdf" TargetMode="External"/><Relationship Id="rId17" Type="http://schemas.openxmlformats.org/officeDocument/2006/relationships/hyperlink" Target="https://nam02.safelinks.protection.outlook.com/?url=https%3A%2F%2Fwww.dhs.wisconsin.gov%2Fbenefit-specialists%2Fwisconsinlandscapeofmedicareplans.xlsx&amp;data=05%7C01%7CAlyssa.Kulpa%40gwaar.org%7C8a5d8a5af9cc471819d208dbb8853a67%7C8e087664409d4c4ca6b47aa01020d6ea%7C0%7C0%7C638306654965374653%7CUnknown%7CTWFpbGZsb3d8eyJWIjoiMC4wLjAwMDAiLCJQIjoiV2luMzIiLCJBTiI6Ik1haWwiLCJXVCI6Mn0%3D%7C3000%7C%7C%7C&amp;sdata=DllvMSTd97xAt7rrKuIEuGbXVQthWqz89mQuZgiRAe0%3D&amp;reserved=0" TargetMode="External"/><Relationship Id="rId2" Type="http://schemas.openxmlformats.org/officeDocument/2006/relationships/styles" Target="styles.xml"/><Relationship Id="rId16" Type="http://schemas.openxmlformats.org/officeDocument/2006/relationships/hyperlink" Target="https://gwaar.org/medicare-outreach-and-assistance-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re.gov/publications/12113-Protect-yourself-from-the-flu.pdf" TargetMode="External"/><Relationship Id="rId5" Type="http://schemas.openxmlformats.org/officeDocument/2006/relationships/footnotes" Target="footnotes.xml"/><Relationship Id="rId15" Type="http://schemas.openxmlformats.org/officeDocument/2006/relationships/hyperlink" Target="https://www.medicare.gov/publications/12118-Medicare-Covers-COVID-19-Vaccine.pdf" TargetMode="External"/><Relationship Id="rId10" Type="http://schemas.openxmlformats.org/officeDocument/2006/relationships/hyperlink" Target="https://www.medicare.gov/media/publication/12193-ira-vaccine-postcard.pdf" TargetMode="External"/><Relationship Id="rId19" Type="http://schemas.openxmlformats.org/officeDocument/2006/relationships/hyperlink" Target="mailto:Alyssa.Kulpa@gwaar.org" TargetMode="External"/><Relationship Id="rId4" Type="http://schemas.openxmlformats.org/officeDocument/2006/relationships/webSettings" Target="webSettings.xml"/><Relationship Id="rId9" Type="http://schemas.openxmlformats.org/officeDocument/2006/relationships/hyperlink" Target="https://www.cms.gov/files/document/ira-vaccines-article.pdf" TargetMode="External"/><Relationship Id="rId14" Type="http://schemas.openxmlformats.org/officeDocument/2006/relationships/hyperlink" Target="https://www.medicare.gov/publications/12117-Medicare-Covers-the-COVID-Vaccin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3</cp:revision>
  <dcterms:created xsi:type="dcterms:W3CDTF">2023-09-25T14:15:00Z</dcterms:created>
  <dcterms:modified xsi:type="dcterms:W3CDTF">2023-10-02T16:14:00Z</dcterms:modified>
</cp:coreProperties>
</file>