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C20E" w14:textId="6FE7098F" w:rsidR="00623D1D" w:rsidRPr="00623D1D" w:rsidRDefault="00990337" w:rsidP="00623D1D">
      <w:pPr>
        <w:spacing w:after="0" w:line="240" w:lineRule="auto"/>
        <w:jc w:val="center"/>
        <w:rPr>
          <w:rFonts w:ascii="Times New Roman" w:hAnsi="Times New Roman" w:cs="Times New Roman"/>
          <w:b/>
          <w:sz w:val="24"/>
          <w:szCs w:val="24"/>
        </w:rPr>
      </w:pPr>
      <w:r w:rsidRPr="005D53DA">
        <w:rPr>
          <w:rFonts w:ascii="Times New Roman" w:hAnsi="Times New Roman" w:cs="Times New Roman"/>
          <w:b/>
          <w:sz w:val="24"/>
          <w:szCs w:val="24"/>
        </w:rPr>
        <w:t>Medicare Outreach Idea of the Month</w:t>
      </w:r>
      <w:r w:rsidR="00623D1D">
        <w:rPr>
          <w:rFonts w:ascii="Times New Roman" w:hAnsi="Times New Roman" w:cs="Times New Roman"/>
          <w:b/>
          <w:sz w:val="24"/>
          <w:szCs w:val="24"/>
        </w:rPr>
        <w:t xml:space="preserve"> -</w:t>
      </w:r>
      <w:r w:rsidR="00623D1D" w:rsidRPr="00623D1D">
        <w:rPr>
          <w:rFonts w:ascii="Times New Roman" w:hAnsi="Times New Roman" w:cs="Times New Roman"/>
          <w:b/>
          <w:sz w:val="24"/>
          <w:szCs w:val="24"/>
        </w:rPr>
        <w:t xml:space="preserve"> </w:t>
      </w:r>
      <w:r w:rsidR="002D2531">
        <w:rPr>
          <w:rFonts w:ascii="Times New Roman" w:hAnsi="Times New Roman" w:cs="Times New Roman"/>
          <w:b/>
          <w:sz w:val="24"/>
          <w:szCs w:val="24"/>
        </w:rPr>
        <w:t>September</w:t>
      </w:r>
      <w:r w:rsidR="00623D1D" w:rsidRPr="00623D1D">
        <w:rPr>
          <w:rFonts w:ascii="Times New Roman" w:hAnsi="Times New Roman" w:cs="Times New Roman"/>
          <w:b/>
          <w:sz w:val="24"/>
          <w:szCs w:val="24"/>
        </w:rPr>
        <w:t xml:space="preserve"> 2023</w:t>
      </w:r>
    </w:p>
    <w:p w14:paraId="781EA420" w14:textId="43E18760" w:rsidR="00990337" w:rsidRDefault="00990337" w:rsidP="00623D1D">
      <w:pPr>
        <w:spacing w:after="0" w:line="240" w:lineRule="auto"/>
        <w:jc w:val="center"/>
        <w:rPr>
          <w:rFonts w:ascii="Times New Roman" w:hAnsi="Times New Roman" w:cs="Times New Roman"/>
          <w:b/>
          <w:sz w:val="24"/>
          <w:szCs w:val="24"/>
        </w:rPr>
      </w:pPr>
    </w:p>
    <w:p w14:paraId="4A8B61ED" w14:textId="05F55C3C" w:rsidR="00990337" w:rsidRDefault="00D56208" w:rsidP="00623D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Fall into Medicare’s Preventive Services</w:t>
      </w:r>
    </w:p>
    <w:p w14:paraId="26EBAB3A" w14:textId="77777777" w:rsidR="002421CF" w:rsidRPr="005D53DA" w:rsidRDefault="002421CF" w:rsidP="00623D1D">
      <w:pPr>
        <w:spacing w:after="0" w:line="240" w:lineRule="auto"/>
        <w:jc w:val="center"/>
        <w:rPr>
          <w:rFonts w:ascii="Times New Roman" w:hAnsi="Times New Roman" w:cs="Times New Roman"/>
          <w:b/>
          <w:sz w:val="28"/>
          <w:szCs w:val="28"/>
        </w:rPr>
      </w:pPr>
    </w:p>
    <w:p w14:paraId="53F46FB7" w14:textId="2267A3F9" w:rsidR="00E272C3" w:rsidRDefault="00E272C3" w:rsidP="00623D1D">
      <w:pPr>
        <w:spacing w:after="0" w:line="240" w:lineRule="auto"/>
        <w:rPr>
          <w:rFonts w:ascii="Times New Roman" w:hAnsi="Times New Roman" w:cs="Times New Roman"/>
          <w:bCs/>
          <w:sz w:val="24"/>
          <w:szCs w:val="24"/>
        </w:rPr>
      </w:pPr>
      <w:r w:rsidRPr="00E272C3">
        <w:rPr>
          <w:rFonts w:ascii="Times New Roman" w:hAnsi="Times New Roman" w:cs="Times New Roman"/>
          <w:bCs/>
          <w:sz w:val="24"/>
          <w:szCs w:val="24"/>
        </w:rPr>
        <w:t>As the leaves begin to change and the crisp air of fall surrounds us</w:t>
      </w:r>
      <w:r>
        <w:rPr>
          <w:rFonts w:ascii="Times New Roman" w:hAnsi="Times New Roman" w:cs="Times New Roman"/>
          <w:bCs/>
          <w:sz w:val="24"/>
          <w:szCs w:val="24"/>
        </w:rPr>
        <w:t xml:space="preserve">, </w:t>
      </w:r>
      <w:r w:rsidRPr="00E272C3">
        <w:rPr>
          <w:rFonts w:ascii="Times New Roman" w:hAnsi="Times New Roman" w:cs="Times New Roman"/>
          <w:bCs/>
          <w:sz w:val="24"/>
          <w:szCs w:val="24"/>
        </w:rPr>
        <w:t>we also welcome the arrival of September, designated as Healthy Aging Month</w:t>
      </w:r>
      <w:r>
        <w:rPr>
          <w:rFonts w:ascii="Times New Roman" w:hAnsi="Times New Roman" w:cs="Times New Roman"/>
          <w:bCs/>
          <w:sz w:val="24"/>
          <w:szCs w:val="24"/>
        </w:rPr>
        <w:t xml:space="preserve">. </w:t>
      </w:r>
      <w:r w:rsidRPr="00E272C3">
        <w:rPr>
          <w:rFonts w:ascii="Times New Roman" w:hAnsi="Times New Roman" w:cs="Times New Roman"/>
          <w:bCs/>
          <w:sz w:val="24"/>
          <w:szCs w:val="24"/>
        </w:rPr>
        <w:t xml:space="preserve">While the pursuit of good health knows no season, the onset of flu shot season in particular </w:t>
      </w:r>
      <w:r w:rsidRPr="00E272C3">
        <w:rPr>
          <w:rFonts w:ascii="Times New Roman" w:hAnsi="Times New Roman" w:cs="Times New Roman"/>
          <w:bCs/>
          <w:sz w:val="24"/>
          <w:szCs w:val="24"/>
        </w:rPr>
        <w:t>signals</w:t>
      </w:r>
      <w:r w:rsidRPr="00E272C3">
        <w:rPr>
          <w:rFonts w:ascii="Times New Roman" w:hAnsi="Times New Roman" w:cs="Times New Roman"/>
          <w:bCs/>
          <w:sz w:val="24"/>
          <w:szCs w:val="24"/>
        </w:rPr>
        <w:t xml:space="preserve"> Medicare beneficiaries to engage in a crucial dialogue with their healthcare providers about preventive services. The aging process does come with an increased vulnerability to illness and injury, but it also brings with it a wealth of opportunities to proactively safeguard one's well-being.</w:t>
      </w:r>
      <w:r w:rsidR="00B17715">
        <w:rPr>
          <w:rFonts w:ascii="Times New Roman" w:hAnsi="Times New Roman" w:cs="Times New Roman"/>
          <w:bCs/>
          <w:sz w:val="24"/>
          <w:szCs w:val="24"/>
        </w:rPr>
        <w:t xml:space="preserve"> </w:t>
      </w:r>
    </w:p>
    <w:p w14:paraId="30CBD691" w14:textId="77777777" w:rsidR="00E272C3" w:rsidRDefault="00E272C3" w:rsidP="002421CF">
      <w:pPr>
        <w:spacing w:after="0" w:line="240" w:lineRule="auto"/>
        <w:rPr>
          <w:rFonts w:ascii="Times New Roman" w:hAnsi="Times New Roman" w:cs="Times New Roman"/>
          <w:bCs/>
          <w:sz w:val="24"/>
          <w:szCs w:val="24"/>
        </w:rPr>
      </w:pPr>
    </w:p>
    <w:p w14:paraId="697AD01F" w14:textId="397F9362" w:rsidR="002421CF" w:rsidRDefault="00B17715" w:rsidP="002421CF">
      <w:pPr>
        <w:spacing w:after="0" w:line="240" w:lineRule="auto"/>
        <w:rPr>
          <w:rFonts w:ascii="Times New Roman" w:hAnsi="Times New Roman" w:cs="Times New Roman"/>
          <w:bCs/>
          <w:sz w:val="24"/>
          <w:szCs w:val="24"/>
        </w:rPr>
      </w:pPr>
      <w:r w:rsidRPr="00B17715">
        <w:rPr>
          <w:rFonts w:ascii="Times New Roman" w:hAnsi="Times New Roman" w:cs="Times New Roman"/>
          <w:bCs/>
          <w:sz w:val="24"/>
          <w:szCs w:val="24"/>
        </w:rPr>
        <w:t xml:space="preserve">Medicare's Preventive services promote healthier living by proactively preventing illnesses and detecting health issues early when treatment is most </w:t>
      </w:r>
      <w:r w:rsidRPr="00B17715">
        <w:rPr>
          <w:rFonts w:ascii="Times New Roman" w:hAnsi="Times New Roman" w:cs="Times New Roman"/>
          <w:bCs/>
          <w:sz w:val="24"/>
          <w:szCs w:val="24"/>
        </w:rPr>
        <w:t>effective.</w:t>
      </w:r>
      <w:r>
        <w:rPr>
          <w:rFonts w:ascii="Times New Roman" w:hAnsi="Times New Roman" w:cs="Times New Roman"/>
          <w:bCs/>
          <w:sz w:val="24"/>
          <w:szCs w:val="24"/>
        </w:rPr>
        <w:t xml:space="preserve"> </w:t>
      </w:r>
      <w:r w:rsidRPr="00B17715">
        <w:rPr>
          <w:rFonts w:ascii="Times New Roman" w:hAnsi="Times New Roman" w:cs="Times New Roman"/>
          <w:bCs/>
          <w:sz w:val="24"/>
          <w:szCs w:val="24"/>
        </w:rPr>
        <w:t>Educating consumers about the availability of covered preventive services can significantly boost the likelihood of their utilization.</w:t>
      </w:r>
      <w:r w:rsidR="00282C71" w:rsidRPr="00282C71">
        <w:rPr>
          <w:rFonts w:ascii="Times New Roman" w:hAnsi="Times New Roman" w:cs="Times New Roman"/>
          <w:bCs/>
          <w:sz w:val="24"/>
          <w:szCs w:val="24"/>
        </w:rPr>
        <w:t xml:space="preserve"> </w:t>
      </w:r>
      <w:r>
        <w:rPr>
          <w:rFonts w:ascii="Times New Roman" w:hAnsi="Times New Roman" w:cs="Times New Roman"/>
          <w:bCs/>
          <w:sz w:val="24"/>
          <w:szCs w:val="24"/>
        </w:rPr>
        <w:t>S</w:t>
      </w:r>
      <w:r w:rsidRPr="00B17715">
        <w:rPr>
          <w:rFonts w:ascii="Times New Roman" w:hAnsi="Times New Roman" w:cs="Times New Roman"/>
          <w:bCs/>
          <w:sz w:val="24"/>
          <w:szCs w:val="24"/>
        </w:rPr>
        <w:t>pread awareness of these essential benefits by sharing these CMS consumer publications with beneficiaries and community partners:</w:t>
      </w:r>
    </w:p>
    <w:p w14:paraId="19B15C42" w14:textId="53EBF550" w:rsidR="00282C71" w:rsidRPr="002421CF" w:rsidRDefault="002D2531" w:rsidP="002421CF">
      <w:pPr>
        <w:pStyle w:val="ListParagraph"/>
        <w:numPr>
          <w:ilvl w:val="0"/>
          <w:numId w:val="5"/>
        </w:numPr>
        <w:spacing w:after="0" w:line="240" w:lineRule="auto"/>
        <w:rPr>
          <w:rFonts w:ascii="Times New Roman" w:hAnsi="Times New Roman" w:cs="Times New Roman"/>
          <w:bCs/>
          <w:sz w:val="24"/>
          <w:szCs w:val="24"/>
        </w:rPr>
      </w:pPr>
      <w:hyperlink r:id="rId7" w:history="1">
        <w:r w:rsidR="00282C71" w:rsidRPr="002421CF">
          <w:rPr>
            <w:rStyle w:val="Hyperlink"/>
            <w:rFonts w:ascii="Times New Roman" w:hAnsi="Times New Roman" w:cs="Times New Roman"/>
            <w:bCs/>
            <w:sz w:val="24"/>
            <w:szCs w:val="24"/>
          </w:rPr>
          <w:t>Your Guide to Medicare Preventive Services</w:t>
        </w:r>
      </w:hyperlink>
    </w:p>
    <w:p w14:paraId="03318939" w14:textId="13930C00" w:rsidR="00282C71" w:rsidRPr="002421CF" w:rsidRDefault="00282C71" w:rsidP="002421CF">
      <w:pPr>
        <w:pStyle w:val="ListParagraph"/>
        <w:numPr>
          <w:ilvl w:val="0"/>
          <w:numId w:val="5"/>
        </w:numPr>
        <w:spacing w:after="0" w:line="240" w:lineRule="auto"/>
        <w:rPr>
          <w:rStyle w:val="Hyperlink"/>
          <w:rFonts w:ascii="Times New Roman" w:hAnsi="Times New Roman" w:cs="Times New Roman"/>
          <w:bCs/>
          <w:sz w:val="24"/>
          <w:szCs w:val="24"/>
        </w:rPr>
      </w:pPr>
      <w:r>
        <w:rPr>
          <w:rFonts w:ascii="Times New Roman" w:hAnsi="Times New Roman" w:cs="Times New Roman"/>
          <w:bCs/>
          <w:sz w:val="24"/>
          <w:szCs w:val="24"/>
        </w:rPr>
        <w:fldChar w:fldCharType="begin"/>
      </w:r>
      <w:r w:rsidRPr="002421CF">
        <w:rPr>
          <w:rFonts w:ascii="Times New Roman" w:hAnsi="Times New Roman" w:cs="Times New Roman"/>
          <w:bCs/>
          <w:sz w:val="24"/>
          <w:szCs w:val="24"/>
        </w:rPr>
        <w:instrText>HYPERLINK "https://www.medicare.gov/Pubs/pdf/11100-Staying-Healthy.pdf" \t "_blank"</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sidRPr="002421CF">
        <w:rPr>
          <w:rStyle w:val="Hyperlink"/>
          <w:rFonts w:ascii="Times New Roman" w:hAnsi="Times New Roman" w:cs="Times New Roman"/>
          <w:bCs/>
          <w:sz w:val="24"/>
          <w:szCs w:val="24"/>
        </w:rPr>
        <w:t>Staying Healthy: Medicare's Preventive Services</w:t>
      </w:r>
    </w:p>
    <w:p w14:paraId="54BFC01B" w14:textId="27A29E0B" w:rsidR="00282C71" w:rsidRPr="00282C71" w:rsidRDefault="00282C71" w:rsidP="002421CF">
      <w:pPr>
        <w:pStyle w:val="ListParagraph"/>
        <w:numPr>
          <w:ilvl w:val="0"/>
          <w:numId w:val="5"/>
        </w:numPr>
        <w:rPr>
          <w:rStyle w:val="Hyperlink"/>
          <w:rFonts w:ascii="Times New Roman" w:hAnsi="Times New Roman" w:cs="Times New Roman"/>
          <w:bCs/>
          <w:sz w:val="24"/>
          <w:szCs w:val="24"/>
        </w:rPr>
      </w:pPr>
      <w:r>
        <w:fldChar w:fldCharType="end"/>
      </w:r>
      <w:r>
        <w:fldChar w:fldCharType="begin"/>
      </w:r>
      <w:r>
        <w:instrText>HYPERLINK "https://www.medicare.gov/publications/11420-Preventive-Services-Checklist.pdf" \t "_blank"</w:instrText>
      </w:r>
      <w:r>
        <w:fldChar w:fldCharType="separate"/>
      </w:r>
      <w:r w:rsidRPr="00282C71">
        <w:rPr>
          <w:rStyle w:val="Hyperlink"/>
          <w:rFonts w:ascii="Times New Roman" w:hAnsi="Times New Roman" w:cs="Times New Roman"/>
          <w:bCs/>
          <w:sz w:val="24"/>
          <w:szCs w:val="24"/>
        </w:rPr>
        <w:t xml:space="preserve">Are You </w:t>
      </w:r>
      <w:r w:rsidR="00E52BDB" w:rsidRPr="00282C71">
        <w:rPr>
          <w:rStyle w:val="Hyperlink"/>
          <w:rFonts w:ascii="Times New Roman" w:hAnsi="Times New Roman" w:cs="Times New Roman"/>
          <w:bCs/>
          <w:sz w:val="24"/>
          <w:szCs w:val="24"/>
        </w:rPr>
        <w:t>Up to Date</w:t>
      </w:r>
      <w:r w:rsidRPr="00282C71">
        <w:rPr>
          <w:rStyle w:val="Hyperlink"/>
          <w:rFonts w:ascii="Times New Roman" w:hAnsi="Times New Roman" w:cs="Times New Roman"/>
          <w:bCs/>
          <w:sz w:val="24"/>
          <w:szCs w:val="24"/>
        </w:rPr>
        <w:t xml:space="preserve"> on Your Preventive Serv</w:t>
      </w:r>
      <w:r w:rsidRPr="00282C71">
        <w:rPr>
          <w:rStyle w:val="Hyperlink"/>
          <w:rFonts w:ascii="Times New Roman" w:hAnsi="Times New Roman" w:cs="Times New Roman"/>
          <w:bCs/>
          <w:sz w:val="24"/>
          <w:szCs w:val="24"/>
        </w:rPr>
        <w:t>i</w:t>
      </w:r>
      <w:r w:rsidRPr="00282C71">
        <w:rPr>
          <w:rStyle w:val="Hyperlink"/>
          <w:rFonts w:ascii="Times New Roman" w:hAnsi="Times New Roman" w:cs="Times New Roman"/>
          <w:bCs/>
          <w:sz w:val="24"/>
          <w:szCs w:val="24"/>
        </w:rPr>
        <w:t>ces?</w:t>
      </w:r>
    </w:p>
    <w:p w14:paraId="1F9A401B" w14:textId="1AA4456F" w:rsidR="00282C71" w:rsidRPr="00282C71" w:rsidRDefault="00282C71" w:rsidP="002421CF">
      <w:pPr>
        <w:pStyle w:val="ListParagraph"/>
        <w:numPr>
          <w:ilvl w:val="0"/>
          <w:numId w:val="5"/>
        </w:numPr>
        <w:rPr>
          <w:rStyle w:val="Hyperlink"/>
          <w:rFonts w:ascii="Times New Roman" w:hAnsi="Times New Roman" w:cs="Times New Roman"/>
          <w:bCs/>
          <w:sz w:val="24"/>
          <w:szCs w:val="24"/>
        </w:rPr>
      </w:pPr>
      <w:r>
        <w:fldChar w:fldCharType="end"/>
      </w:r>
      <w:r>
        <w:fldChar w:fldCharType="begin"/>
      </w:r>
      <w:r>
        <w:instrText>HYPERLINK "https://www.medicare.gov/publications/11542-preventive-services-questions.pdf" \t "_blank"</w:instrText>
      </w:r>
      <w:r>
        <w:fldChar w:fldCharType="separate"/>
      </w:r>
      <w:r w:rsidRPr="00282C71">
        <w:rPr>
          <w:rStyle w:val="Hyperlink"/>
          <w:rFonts w:ascii="Times New Roman" w:hAnsi="Times New Roman" w:cs="Times New Roman"/>
          <w:bCs/>
          <w:sz w:val="24"/>
          <w:szCs w:val="24"/>
        </w:rPr>
        <w:t>Questions to Ask about Medicare Preventive Services</w:t>
      </w:r>
    </w:p>
    <w:p w14:paraId="37AF77C4" w14:textId="06961E70" w:rsidR="00407778" w:rsidRDefault="00282C71" w:rsidP="002421CF">
      <w:pPr>
        <w:spacing w:after="0" w:line="240" w:lineRule="auto"/>
        <w:rPr>
          <w:rFonts w:ascii="Times New Roman" w:hAnsi="Times New Roman" w:cs="Times New Roman"/>
          <w:bCs/>
          <w:sz w:val="24"/>
          <w:szCs w:val="24"/>
        </w:rPr>
      </w:pPr>
      <w:r>
        <w:rPr>
          <w:rFonts w:ascii="Times New Roman" w:hAnsi="Times New Roman" w:cs="Times New Roman"/>
          <w:bCs/>
          <w:sz w:val="24"/>
          <w:szCs w:val="24"/>
        </w:rPr>
        <w:fldChar w:fldCharType="end"/>
      </w:r>
      <w:r w:rsidR="00407778" w:rsidRPr="00407778">
        <w:rPr>
          <w:rFonts w:ascii="Times New Roman" w:hAnsi="Times New Roman" w:cs="Times New Roman"/>
          <w:bCs/>
          <w:sz w:val="24"/>
          <w:szCs w:val="24"/>
        </w:rPr>
        <w:t xml:space="preserve"> Click the link below for information about ordering these and other CMS products in bulk:</w:t>
      </w:r>
    </w:p>
    <w:p w14:paraId="61926042" w14:textId="039CD5DC" w:rsidR="00407778" w:rsidRPr="005F5395" w:rsidRDefault="002D2531" w:rsidP="005F5395">
      <w:pPr>
        <w:pStyle w:val="ListParagraph"/>
        <w:numPr>
          <w:ilvl w:val="0"/>
          <w:numId w:val="6"/>
        </w:numPr>
        <w:spacing w:after="0" w:line="240" w:lineRule="auto"/>
        <w:rPr>
          <w:rFonts w:ascii="Times New Roman" w:hAnsi="Times New Roman" w:cs="Times New Roman"/>
          <w:bCs/>
          <w:sz w:val="24"/>
          <w:szCs w:val="24"/>
        </w:rPr>
      </w:pPr>
      <w:hyperlink r:id="rId8" w:history="1">
        <w:r w:rsidR="00407778" w:rsidRPr="005F5395">
          <w:rPr>
            <w:rStyle w:val="Hyperlink"/>
            <w:rFonts w:ascii="Times New Roman" w:hAnsi="Times New Roman" w:cs="Times New Roman"/>
            <w:bCs/>
            <w:sz w:val="24"/>
            <w:szCs w:val="24"/>
          </w:rPr>
          <w:t>Ordering Medicare Publications for Use in Outreach</w:t>
        </w:r>
      </w:hyperlink>
    </w:p>
    <w:p w14:paraId="41C54BF9" w14:textId="77777777" w:rsidR="002421CF" w:rsidRDefault="002421CF" w:rsidP="002421CF">
      <w:pPr>
        <w:spacing w:after="0" w:line="240" w:lineRule="auto"/>
        <w:jc w:val="center"/>
        <w:rPr>
          <w:rFonts w:ascii="Times New Roman" w:hAnsi="Times New Roman" w:cs="Times New Roman"/>
          <w:bCs/>
          <w:sz w:val="24"/>
          <w:szCs w:val="24"/>
        </w:rPr>
      </w:pPr>
    </w:p>
    <w:p w14:paraId="5E0BA831" w14:textId="3A20DD61" w:rsidR="00B17715" w:rsidRDefault="00B17715" w:rsidP="002421CF">
      <w:pPr>
        <w:spacing w:after="0" w:line="240" w:lineRule="auto"/>
        <w:rPr>
          <w:rFonts w:ascii="Times New Roman" w:hAnsi="Times New Roman" w:cs="Times New Roman"/>
          <w:bCs/>
          <w:sz w:val="24"/>
          <w:szCs w:val="24"/>
        </w:rPr>
      </w:pPr>
      <w:r w:rsidRPr="00B17715">
        <w:rPr>
          <w:rFonts w:ascii="Times New Roman" w:hAnsi="Times New Roman" w:cs="Times New Roman"/>
          <w:bCs/>
          <w:sz w:val="24"/>
          <w:szCs w:val="24"/>
        </w:rPr>
        <w:t xml:space="preserve">An effective approach to inform beneficiaries in your community about the preventive benefits offered by Medicare is to integrate informative articles into your agency newsletter or distribute them as press releases to your community partners. You can access a wide array of such articles, covering various Medicare-related subjects, including prevention, on the </w:t>
      </w:r>
      <w:hyperlink r:id="rId9" w:history="1">
        <w:r w:rsidRPr="00911C02">
          <w:rPr>
            <w:rStyle w:val="Hyperlink"/>
            <w:rFonts w:ascii="Times New Roman" w:hAnsi="Times New Roman" w:cs="Times New Roman"/>
            <w:bCs/>
            <w:sz w:val="24"/>
            <w:szCs w:val="24"/>
          </w:rPr>
          <w:t>GWAAR articles page</w:t>
        </w:r>
      </w:hyperlink>
      <w:r w:rsidRPr="00B17715">
        <w:rPr>
          <w:rFonts w:ascii="Times New Roman" w:hAnsi="Times New Roman" w:cs="Times New Roman"/>
          <w:bCs/>
          <w:sz w:val="24"/>
          <w:szCs w:val="24"/>
        </w:rPr>
        <w:t>. These resources serve as a valuable tool to keep your community well-informed about the health and wellness opportunities available through Medicare.</w:t>
      </w:r>
    </w:p>
    <w:p w14:paraId="39C51861" w14:textId="77777777" w:rsidR="002421CF" w:rsidRPr="00407778" w:rsidRDefault="002421CF" w:rsidP="002421CF">
      <w:pPr>
        <w:spacing w:after="0" w:line="240" w:lineRule="auto"/>
        <w:rPr>
          <w:rFonts w:ascii="Times New Roman" w:hAnsi="Times New Roman" w:cs="Times New Roman"/>
          <w:bCs/>
          <w:sz w:val="24"/>
          <w:szCs w:val="24"/>
        </w:rPr>
      </w:pPr>
    </w:p>
    <w:p w14:paraId="068FB434" w14:textId="67118C63" w:rsidR="00282C71" w:rsidRDefault="00282C71" w:rsidP="002421CF">
      <w:pPr>
        <w:spacing w:after="0" w:line="240" w:lineRule="auto"/>
        <w:rPr>
          <w:rFonts w:ascii="Times New Roman" w:hAnsi="Times New Roman" w:cs="Times New Roman"/>
          <w:bCs/>
          <w:sz w:val="24"/>
          <w:szCs w:val="24"/>
        </w:rPr>
      </w:pPr>
      <w:r w:rsidRPr="00282C71">
        <w:rPr>
          <w:rFonts w:ascii="Times New Roman" w:hAnsi="Times New Roman" w:cs="Times New Roman"/>
          <w:bCs/>
          <w:sz w:val="24"/>
          <w:szCs w:val="24"/>
        </w:rPr>
        <w:t>An</w:t>
      </w:r>
      <w:r w:rsidR="00911C02">
        <w:rPr>
          <w:rFonts w:ascii="Times New Roman" w:hAnsi="Times New Roman" w:cs="Times New Roman"/>
          <w:bCs/>
          <w:sz w:val="24"/>
          <w:szCs w:val="24"/>
        </w:rPr>
        <w:t xml:space="preserve"> additional strategy to raise awareness about</w:t>
      </w:r>
      <w:r w:rsidRPr="00282C71">
        <w:rPr>
          <w:rFonts w:ascii="Times New Roman" w:hAnsi="Times New Roman" w:cs="Times New Roman"/>
          <w:bCs/>
          <w:sz w:val="24"/>
          <w:szCs w:val="24"/>
        </w:rPr>
        <w:t xml:space="preserve"> these benefits is to</w:t>
      </w:r>
      <w:r w:rsidR="00911C02">
        <w:rPr>
          <w:rFonts w:ascii="Times New Roman" w:hAnsi="Times New Roman" w:cs="Times New Roman"/>
          <w:bCs/>
          <w:sz w:val="24"/>
          <w:szCs w:val="24"/>
        </w:rPr>
        <w:t xml:space="preserve"> incorporate</w:t>
      </w:r>
      <w:r w:rsidRPr="00282C71">
        <w:rPr>
          <w:rFonts w:ascii="Times New Roman" w:hAnsi="Times New Roman" w:cs="Times New Roman"/>
          <w:bCs/>
          <w:sz w:val="24"/>
          <w:szCs w:val="24"/>
        </w:rPr>
        <w:t xml:space="preserve"> a link to the short </w:t>
      </w:r>
      <w:hyperlink r:id="rId10" w:history="1">
        <w:r w:rsidRPr="00282C71">
          <w:rPr>
            <w:rStyle w:val="Hyperlink"/>
            <w:rFonts w:ascii="Times New Roman" w:hAnsi="Times New Roman" w:cs="Times New Roman"/>
            <w:bCs/>
            <w:sz w:val="24"/>
            <w:szCs w:val="24"/>
          </w:rPr>
          <w:t>Preventive Benefits Video</w:t>
        </w:r>
      </w:hyperlink>
      <w:r w:rsidRPr="00282C71">
        <w:rPr>
          <w:rFonts w:ascii="Times New Roman" w:hAnsi="Times New Roman" w:cs="Times New Roman"/>
          <w:bCs/>
          <w:sz w:val="24"/>
          <w:szCs w:val="24"/>
        </w:rPr>
        <w:t xml:space="preserve"> </w:t>
      </w:r>
      <w:r w:rsidR="00911C02">
        <w:rPr>
          <w:rFonts w:ascii="Times New Roman" w:hAnsi="Times New Roman" w:cs="Times New Roman"/>
          <w:bCs/>
          <w:sz w:val="24"/>
          <w:szCs w:val="24"/>
        </w:rPr>
        <w:t>provided by</w:t>
      </w:r>
      <w:r w:rsidRPr="00282C71">
        <w:rPr>
          <w:rFonts w:ascii="Times New Roman" w:hAnsi="Times New Roman" w:cs="Times New Roman"/>
          <w:bCs/>
          <w:sz w:val="24"/>
          <w:szCs w:val="24"/>
        </w:rPr>
        <w:t xml:space="preserve"> the Centers for Medicare and Medicaid Services (CMS) </w:t>
      </w:r>
      <w:r w:rsidR="00911C02">
        <w:rPr>
          <w:rFonts w:ascii="Times New Roman" w:hAnsi="Times New Roman" w:cs="Times New Roman"/>
          <w:bCs/>
          <w:sz w:val="24"/>
          <w:szCs w:val="24"/>
        </w:rPr>
        <w:t xml:space="preserve">directly </w:t>
      </w:r>
      <w:r w:rsidRPr="00282C71">
        <w:rPr>
          <w:rFonts w:ascii="Times New Roman" w:hAnsi="Times New Roman" w:cs="Times New Roman"/>
          <w:bCs/>
          <w:sz w:val="24"/>
          <w:szCs w:val="24"/>
        </w:rPr>
        <w:t>into your Medicare presentation slides</w:t>
      </w:r>
      <w:r w:rsidR="00911C02">
        <w:rPr>
          <w:rFonts w:ascii="Times New Roman" w:hAnsi="Times New Roman" w:cs="Times New Roman"/>
          <w:bCs/>
          <w:sz w:val="24"/>
          <w:szCs w:val="24"/>
        </w:rPr>
        <w:t xml:space="preserve">. </w:t>
      </w:r>
      <w:r w:rsidR="00E52BDB">
        <w:rPr>
          <w:rFonts w:ascii="Times New Roman" w:hAnsi="Times New Roman" w:cs="Times New Roman"/>
          <w:bCs/>
          <w:sz w:val="24"/>
          <w:szCs w:val="24"/>
        </w:rPr>
        <w:t xml:space="preserve">You can also </w:t>
      </w:r>
      <w:r w:rsidR="00911C02">
        <w:rPr>
          <w:rFonts w:ascii="Times New Roman" w:hAnsi="Times New Roman" w:cs="Times New Roman"/>
          <w:bCs/>
          <w:sz w:val="24"/>
          <w:szCs w:val="24"/>
        </w:rPr>
        <w:t>share</w:t>
      </w:r>
      <w:r w:rsidR="00E52BDB">
        <w:rPr>
          <w:rFonts w:ascii="Times New Roman" w:hAnsi="Times New Roman" w:cs="Times New Roman"/>
          <w:bCs/>
          <w:sz w:val="24"/>
          <w:szCs w:val="24"/>
        </w:rPr>
        <w:t xml:space="preserve"> videos</w:t>
      </w:r>
      <w:r w:rsidR="00911C02">
        <w:rPr>
          <w:rFonts w:ascii="Times New Roman" w:hAnsi="Times New Roman" w:cs="Times New Roman"/>
          <w:bCs/>
          <w:sz w:val="24"/>
          <w:szCs w:val="24"/>
        </w:rPr>
        <w:t xml:space="preserve"> on your agency’s website or Facebook page. For more informational videos from CMS </w:t>
      </w:r>
      <w:r w:rsidR="005668B3">
        <w:rPr>
          <w:rFonts w:ascii="Times New Roman" w:hAnsi="Times New Roman" w:cs="Times New Roman"/>
          <w:bCs/>
          <w:sz w:val="24"/>
          <w:szCs w:val="24"/>
        </w:rPr>
        <w:t>explore their</w:t>
      </w:r>
      <w:r w:rsidRPr="00282C71">
        <w:rPr>
          <w:rFonts w:ascii="Times New Roman" w:hAnsi="Times New Roman" w:cs="Times New Roman"/>
          <w:bCs/>
          <w:sz w:val="24"/>
          <w:szCs w:val="24"/>
        </w:rPr>
        <w:t xml:space="preserve"> YouTube videos series called </w:t>
      </w:r>
      <w:hyperlink r:id="rId11" w:history="1">
        <w:r w:rsidRPr="00282C71">
          <w:rPr>
            <w:rStyle w:val="Hyperlink"/>
            <w:rFonts w:ascii="Times New Roman" w:hAnsi="Times New Roman" w:cs="Times New Roman"/>
            <w:bCs/>
            <w:sz w:val="24"/>
            <w:szCs w:val="24"/>
          </w:rPr>
          <w:t>Medicare and You: An Informational Series for People with Medicare</w:t>
        </w:r>
      </w:hyperlink>
      <w:r w:rsidR="00407778" w:rsidRPr="007B2F48">
        <w:rPr>
          <w:rFonts w:ascii="Times New Roman" w:hAnsi="Times New Roman" w:cs="Times New Roman"/>
          <w:bCs/>
          <w:sz w:val="24"/>
          <w:szCs w:val="24"/>
        </w:rPr>
        <w:t xml:space="preserve"> </w:t>
      </w:r>
      <w:r w:rsidR="00407778" w:rsidRPr="00407778">
        <w:rPr>
          <w:rFonts w:ascii="Times New Roman" w:hAnsi="Times New Roman" w:cs="Times New Roman"/>
          <w:bCs/>
          <w:sz w:val="24"/>
          <w:szCs w:val="24"/>
        </w:rPr>
        <w:t>for additional videos to share!</w:t>
      </w:r>
    </w:p>
    <w:p w14:paraId="4997522C" w14:textId="77777777" w:rsidR="002421CF" w:rsidRPr="00282C71" w:rsidRDefault="002421CF" w:rsidP="002421CF">
      <w:pPr>
        <w:spacing w:after="0" w:line="240" w:lineRule="auto"/>
        <w:rPr>
          <w:rFonts w:ascii="Times New Roman" w:hAnsi="Times New Roman" w:cs="Times New Roman"/>
          <w:bCs/>
          <w:sz w:val="24"/>
          <w:szCs w:val="24"/>
        </w:rPr>
      </w:pPr>
    </w:p>
    <w:p w14:paraId="3864D309" w14:textId="2C7E928E" w:rsidR="00712B5A" w:rsidRPr="00E272C3" w:rsidRDefault="009563FD" w:rsidP="00E272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Check out these </w:t>
      </w:r>
      <w:hyperlink r:id="rId12" w:history="1">
        <w:r w:rsidR="00671A1A" w:rsidRPr="00B571A7">
          <w:rPr>
            <w:rStyle w:val="Hyperlink"/>
            <w:rFonts w:ascii="Times New Roman" w:hAnsi="Times New Roman" w:cs="Times New Roman"/>
            <w:b/>
            <w:sz w:val="24"/>
            <w:szCs w:val="24"/>
          </w:rPr>
          <w:t>Medicare Outreach and Assistance Resources webpage</w:t>
        </w:r>
      </w:hyperlink>
      <w:r w:rsidRPr="009563FD">
        <w:rPr>
          <w:rStyle w:val="Hyperlink"/>
          <w:rFonts w:ascii="Times New Roman" w:hAnsi="Times New Roman" w:cs="Times New Roman"/>
          <w:b/>
          <w:color w:val="auto"/>
          <w:sz w:val="24"/>
          <w:szCs w:val="24"/>
          <w:u w:val="none"/>
        </w:rPr>
        <w:t xml:space="preserve"> changes</w:t>
      </w:r>
      <w:r w:rsidR="00671A1A">
        <w:rPr>
          <w:rFonts w:ascii="Times New Roman" w:hAnsi="Times New Roman" w:cs="Times New Roman"/>
          <w:b/>
          <w:sz w:val="24"/>
          <w:szCs w:val="24"/>
        </w:rPr>
        <w:t>:</w:t>
      </w:r>
    </w:p>
    <w:p w14:paraId="3587D6E8" w14:textId="2661C89D" w:rsidR="00A62FCC" w:rsidRDefault="00A62FCC" w:rsidP="002421CF">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Tools for Professionals: </w:t>
      </w:r>
      <w:r w:rsidR="002421CF">
        <w:rPr>
          <w:rFonts w:ascii="Times New Roman" w:hAnsi="Times New Roman" w:cs="Times New Roman"/>
          <w:bCs/>
          <w:sz w:val="24"/>
          <w:szCs w:val="24"/>
        </w:rPr>
        <w:t>“</w:t>
      </w:r>
      <w:r w:rsidRPr="00A62FCC">
        <w:rPr>
          <w:rFonts w:ascii="Times New Roman" w:hAnsi="Times New Roman" w:cs="Times New Roman"/>
          <w:bCs/>
          <w:sz w:val="24"/>
          <w:szCs w:val="24"/>
        </w:rPr>
        <w:t>SHIP Cheat Sheet Packet (P-03179a)</w:t>
      </w:r>
      <w:r w:rsidR="002421CF">
        <w:rPr>
          <w:rFonts w:ascii="Times New Roman" w:hAnsi="Times New Roman" w:cs="Times New Roman"/>
          <w:bCs/>
          <w:sz w:val="24"/>
          <w:szCs w:val="24"/>
        </w:rPr>
        <w:t>”</w:t>
      </w:r>
      <w:r>
        <w:rPr>
          <w:rFonts w:ascii="Times New Roman" w:hAnsi="Times New Roman" w:cs="Times New Roman"/>
          <w:bCs/>
          <w:sz w:val="24"/>
          <w:szCs w:val="24"/>
        </w:rPr>
        <w:t xml:space="preserve"> updated with new </w:t>
      </w:r>
      <w:proofErr w:type="gramStart"/>
      <w:r>
        <w:rPr>
          <w:rFonts w:ascii="Times New Roman" w:hAnsi="Times New Roman" w:cs="Times New Roman"/>
          <w:bCs/>
          <w:sz w:val="24"/>
          <w:szCs w:val="24"/>
        </w:rPr>
        <w:t>link</w:t>
      </w:r>
      <w:proofErr w:type="gramEnd"/>
      <w:r w:rsidR="009F350D">
        <w:rPr>
          <w:rFonts w:ascii="Times New Roman" w:hAnsi="Times New Roman" w:cs="Times New Roman"/>
          <w:bCs/>
          <w:sz w:val="24"/>
          <w:szCs w:val="24"/>
        </w:rPr>
        <w:t xml:space="preserve"> </w:t>
      </w:r>
    </w:p>
    <w:p w14:paraId="285B06EB" w14:textId="16717D78" w:rsidR="002421CF" w:rsidRDefault="002421CF" w:rsidP="002421CF">
      <w:pPr>
        <w:pStyle w:val="ListParagraph"/>
        <w:numPr>
          <w:ilvl w:val="0"/>
          <w:numId w:val="1"/>
        </w:numPr>
        <w:spacing w:after="0" w:line="240" w:lineRule="auto"/>
        <w:rPr>
          <w:rFonts w:ascii="Times New Roman" w:hAnsi="Times New Roman" w:cs="Times New Roman"/>
          <w:bCs/>
          <w:sz w:val="24"/>
          <w:szCs w:val="24"/>
        </w:rPr>
      </w:pPr>
      <w:r w:rsidRPr="002421CF">
        <w:rPr>
          <w:rFonts w:ascii="Times New Roman" w:hAnsi="Times New Roman" w:cs="Times New Roman"/>
          <w:bCs/>
          <w:sz w:val="24"/>
          <w:szCs w:val="24"/>
        </w:rPr>
        <w:t>Basic SHIP Counselor Training</w:t>
      </w:r>
      <w:r>
        <w:rPr>
          <w:rFonts w:ascii="Times New Roman" w:hAnsi="Times New Roman" w:cs="Times New Roman"/>
          <w:bCs/>
          <w:sz w:val="24"/>
          <w:szCs w:val="24"/>
        </w:rPr>
        <w:t xml:space="preserve">: Added </w:t>
      </w:r>
      <w:r w:rsidRPr="002421CF">
        <w:rPr>
          <w:rFonts w:ascii="Times New Roman" w:hAnsi="Times New Roman" w:cs="Times New Roman"/>
          <w:bCs/>
          <w:sz w:val="24"/>
          <w:szCs w:val="24"/>
        </w:rPr>
        <w:t>“Sept. 2023 Basic SHIP Counselor Training Checklist”</w:t>
      </w:r>
    </w:p>
    <w:p w14:paraId="62852DCB" w14:textId="5F8A00F1" w:rsidR="00E44B30" w:rsidRPr="00712B5A" w:rsidRDefault="00E44B30" w:rsidP="002421CF">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Grantee Reporting: Added </w:t>
      </w:r>
      <w:r w:rsidRPr="00E44B30">
        <w:rPr>
          <w:rFonts w:ascii="Times New Roman" w:hAnsi="Times New Roman" w:cs="Times New Roman"/>
          <w:bCs/>
          <w:sz w:val="24"/>
          <w:szCs w:val="24"/>
        </w:rPr>
        <w:t>“STARS Enhancements Training (Aug. 2023)”</w:t>
      </w:r>
      <w:r>
        <w:rPr>
          <w:rFonts w:ascii="Times New Roman" w:hAnsi="Times New Roman" w:cs="Times New Roman"/>
          <w:bCs/>
          <w:sz w:val="24"/>
          <w:szCs w:val="24"/>
        </w:rPr>
        <w:t xml:space="preserve"> </w:t>
      </w:r>
      <w:r w:rsidR="00E52BDB">
        <w:rPr>
          <w:rFonts w:ascii="Times New Roman" w:hAnsi="Times New Roman" w:cs="Times New Roman"/>
          <w:bCs/>
          <w:sz w:val="24"/>
          <w:szCs w:val="24"/>
        </w:rPr>
        <w:t>PowerPoint</w:t>
      </w:r>
    </w:p>
    <w:p w14:paraId="754FD85C" w14:textId="77777777" w:rsidR="009F350D" w:rsidRDefault="009F350D" w:rsidP="000F7AB6">
      <w:pPr>
        <w:rPr>
          <w:rFonts w:ascii="Times New Roman" w:hAnsi="Times New Roman" w:cs="Times New Roman"/>
          <w:sz w:val="24"/>
          <w:szCs w:val="24"/>
        </w:rPr>
      </w:pPr>
    </w:p>
    <w:p w14:paraId="7F9DD498" w14:textId="09C86B05" w:rsidR="006A4C90" w:rsidRPr="00E77D94" w:rsidRDefault="006A4C90" w:rsidP="00AA58B4">
      <w:pPr>
        <w:rPr>
          <w:rFonts w:ascii="Times New Roman" w:hAnsi="Times New Roman" w:cs="Times New Roman"/>
          <w:sz w:val="24"/>
          <w:szCs w:val="24"/>
        </w:rPr>
      </w:pPr>
      <w:r w:rsidRPr="006A4C90">
        <w:rPr>
          <w:rFonts w:ascii="Times New Roman" w:hAnsi="Times New Roman" w:cs="Times New Roman"/>
          <w:sz w:val="24"/>
          <w:szCs w:val="24"/>
        </w:rPr>
        <w:t xml:space="preserve">By the </w:t>
      </w:r>
      <w:hyperlink r:id="rId13" w:history="1">
        <w:r w:rsidRPr="000F7AB6">
          <w:rPr>
            <w:rStyle w:val="Hyperlink"/>
            <w:rFonts w:ascii="Times New Roman" w:hAnsi="Times New Roman" w:cs="Times New Roman"/>
            <w:sz w:val="24"/>
            <w:szCs w:val="24"/>
          </w:rPr>
          <w:t>GWAAR Medicare Outreach Coordinator</w:t>
        </w:r>
      </w:hyperlink>
    </w:p>
    <w:sectPr w:rsidR="006A4C90" w:rsidRPr="00E77D94" w:rsidSect="009F350D">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24D" w14:textId="77777777" w:rsidR="00623D1D" w:rsidRDefault="00623D1D" w:rsidP="00623D1D">
      <w:pPr>
        <w:spacing w:after="0" w:line="240" w:lineRule="auto"/>
      </w:pPr>
      <w:r>
        <w:separator/>
      </w:r>
    </w:p>
  </w:endnote>
  <w:endnote w:type="continuationSeparator" w:id="0">
    <w:p w14:paraId="3110778A" w14:textId="77777777" w:rsidR="00623D1D" w:rsidRDefault="00623D1D" w:rsidP="0062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C9DA" w14:textId="0BA3DD21" w:rsidR="009F350D" w:rsidRDefault="009F350D" w:rsidP="00623D1D">
    <w:pPr>
      <w:pStyle w:val="Footer"/>
      <w:rPr>
        <w:sz w:val="16"/>
        <w:szCs w:val="16"/>
      </w:rPr>
    </w:pPr>
  </w:p>
  <w:p w14:paraId="19631B1D" w14:textId="2866E8B2" w:rsidR="00623D1D" w:rsidRPr="00623D1D" w:rsidRDefault="009F350D" w:rsidP="00623D1D">
    <w:pPr>
      <w:pStyle w:val="Footer"/>
      <w:rPr>
        <w:sz w:val="16"/>
        <w:szCs w:val="16"/>
      </w:rPr>
    </w:pPr>
    <w:r>
      <w:rPr>
        <w:noProof/>
        <w:sz w:val="16"/>
        <w:szCs w:val="16"/>
        <w14:ligatures w14:val="standardContextual"/>
      </w:rPr>
      <w:drawing>
        <wp:anchor distT="0" distB="0" distL="114300" distR="114300" simplePos="0" relativeHeight="251658240" behindDoc="1" locked="0" layoutInCell="1" allowOverlap="1" wp14:anchorId="6DF3D8DC" wp14:editId="7B5C6110">
          <wp:simplePos x="0" y="0"/>
          <wp:positionH relativeFrom="column">
            <wp:posOffset>5135880</wp:posOffset>
          </wp:positionH>
          <wp:positionV relativeFrom="paragraph">
            <wp:posOffset>5080</wp:posOffset>
          </wp:positionV>
          <wp:extent cx="1455420" cy="713740"/>
          <wp:effectExtent l="0" t="0" r="0" b="0"/>
          <wp:wrapTight wrapText="bothSides">
            <wp:wrapPolygon edited="0">
              <wp:start x="0" y="0"/>
              <wp:lineTo x="0" y="20754"/>
              <wp:lineTo x="21204" y="20754"/>
              <wp:lineTo x="21204"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13740"/>
                  </a:xfrm>
                  <a:prstGeom prst="rect">
                    <a:avLst/>
                  </a:prstGeom>
                </pic:spPr>
              </pic:pic>
            </a:graphicData>
          </a:graphic>
          <wp14:sizeRelH relativeFrom="margin">
            <wp14:pctWidth>0</wp14:pctWidth>
          </wp14:sizeRelH>
          <wp14:sizeRelV relativeFrom="margin">
            <wp14:pctHeight>0</wp14:pctHeight>
          </wp14:sizeRelV>
        </wp:anchor>
      </w:drawing>
    </w:r>
    <w:r w:rsidR="00623D1D" w:rsidRPr="00623D1D">
      <w:rPr>
        <w:sz w:val="16"/>
        <w:szCs w:val="16"/>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2C774ACD" w14:textId="77777777" w:rsidR="00623D1D" w:rsidRPr="00623D1D" w:rsidRDefault="00623D1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3038" w14:textId="77777777" w:rsidR="00623D1D" w:rsidRDefault="00623D1D" w:rsidP="00623D1D">
      <w:pPr>
        <w:spacing w:after="0" w:line="240" w:lineRule="auto"/>
      </w:pPr>
      <w:r>
        <w:separator/>
      </w:r>
    </w:p>
  </w:footnote>
  <w:footnote w:type="continuationSeparator" w:id="0">
    <w:p w14:paraId="73910FF9" w14:textId="77777777" w:rsidR="00623D1D" w:rsidRDefault="00623D1D" w:rsidP="00623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106"/>
    <w:multiLevelType w:val="hybridMultilevel"/>
    <w:tmpl w:val="9FD05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C4C5F"/>
    <w:multiLevelType w:val="hybridMultilevel"/>
    <w:tmpl w:val="2166C1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264EC"/>
    <w:multiLevelType w:val="hybridMultilevel"/>
    <w:tmpl w:val="F4AC1B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F4A3D"/>
    <w:multiLevelType w:val="multilevel"/>
    <w:tmpl w:val="A0F44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E352D"/>
    <w:multiLevelType w:val="hybridMultilevel"/>
    <w:tmpl w:val="88B06D0E"/>
    <w:lvl w:ilvl="0" w:tplc="1A1E7B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D6464"/>
    <w:multiLevelType w:val="hybridMultilevel"/>
    <w:tmpl w:val="18A60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895186">
    <w:abstractNumId w:val="1"/>
  </w:num>
  <w:num w:numId="2" w16cid:durableId="1420903695">
    <w:abstractNumId w:val="3"/>
  </w:num>
  <w:num w:numId="3" w16cid:durableId="2028170347">
    <w:abstractNumId w:val="0"/>
  </w:num>
  <w:num w:numId="4" w16cid:durableId="1253197776">
    <w:abstractNumId w:val="2"/>
  </w:num>
  <w:num w:numId="5" w16cid:durableId="972829640">
    <w:abstractNumId w:val="4"/>
  </w:num>
  <w:num w:numId="6" w16cid:durableId="1332761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25"/>
    <w:rsid w:val="00053DDA"/>
    <w:rsid w:val="00076795"/>
    <w:rsid w:val="000D51B7"/>
    <w:rsid w:val="000F7AB6"/>
    <w:rsid w:val="00100BD5"/>
    <w:rsid w:val="00113F94"/>
    <w:rsid w:val="001835E1"/>
    <w:rsid w:val="00186E7F"/>
    <w:rsid w:val="001A03AE"/>
    <w:rsid w:val="001B5048"/>
    <w:rsid w:val="00207FE8"/>
    <w:rsid w:val="002421CF"/>
    <w:rsid w:val="00277CE4"/>
    <w:rsid w:val="00282C71"/>
    <w:rsid w:val="002D2531"/>
    <w:rsid w:val="003C4F7F"/>
    <w:rsid w:val="003E0E13"/>
    <w:rsid w:val="00407778"/>
    <w:rsid w:val="00413E9A"/>
    <w:rsid w:val="00444937"/>
    <w:rsid w:val="00447C1E"/>
    <w:rsid w:val="00496B4C"/>
    <w:rsid w:val="004E0980"/>
    <w:rsid w:val="005668B3"/>
    <w:rsid w:val="00576874"/>
    <w:rsid w:val="005F5395"/>
    <w:rsid w:val="005F5B93"/>
    <w:rsid w:val="00601025"/>
    <w:rsid w:val="00623D1D"/>
    <w:rsid w:val="006563CE"/>
    <w:rsid w:val="00671A1A"/>
    <w:rsid w:val="006A2699"/>
    <w:rsid w:val="006A4C90"/>
    <w:rsid w:val="006E1FC3"/>
    <w:rsid w:val="00712B5A"/>
    <w:rsid w:val="007166CE"/>
    <w:rsid w:val="007A7076"/>
    <w:rsid w:val="007B2F48"/>
    <w:rsid w:val="008457CF"/>
    <w:rsid w:val="00850D8E"/>
    <w:rsid w:val="008814AB"/>
    <w:rsid w:val="009052B3"/>
    <w:rsid w:val="00911C02"/>
    <w:rsid w:val="009563FD"/>
    <w:rsid w:val="0098711E"/>
    <w:rsid w:val="00990337"/>
    <w:rsid w:val="009A78D1"/>
    <w:rsid w:val="009F350D"/>
    <w:rsid w:val="00A0141C"/>
    <w:rsid w:val="00A31195"/>
    <w:rsid w:val="00A32170"/>
    <w:rsid w:val="00A339F3"/>
    <w:rsid w:val="00A62FCC"/>
    <w:rsid w:val="00AA58B4"/>
    <w:rsid w:val="00AB06B5"/>
    <w:rsid w:val="00AE2C32"/>
    <w:rsid w:val="00B0220D"/>
    <w:rsid w:val="00B17715"/>
    <w:rsid w:val="00B522DE"/>
    <w:rsid w:val="00B571A7"/>
    <w:rsid w:val="00B9030C"/>
    <w:rsid w:val="00BA4AB0"/>
    <w:rsid w:val="00BB2CBB"/>
    <w:rsid w:val="00BC3050"/>
    <w:rsid w:val="00C26D74"/>
    <w:rsid w:val="00C81DF3"/>
    <w:rsid w:val="00C82B2F"/>
    <w:rsid w:val="00C9471D"/>
    <w:rsid w:val="00CC1285"/>
    <w:rsid w:val="00D45984"/>
    <w:rsid w:val="00D56208"/>
    <w:rsid w:val="00E272C3"/>
    <w:rsid w:val="00E44B30"/>
    <w:rsid w:val="00E52BDB"/>
    <w:rsid w:val="00E77D94"/>
    <w:rsid w:val="00E87D00"/>
    <w:rsid w:val="00F1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C1807"/>
  <w15:chartTrackingRefBased/>
  <w15:docId w15:val="{E9391C82-17E4-4CBA-8359-2EEA8E14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02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25"/>
    <w:rPr>
      <w:color w:val="0563C1"/>
      <w:u w:val="single"/>
    </w:rPr>
  </w:style>
  <w:style w:type="paragraph" w:styleId="ListParagraph">
    <w:name w:val="List Paragraph"/>
    <w:basedOn w:val="Normal"/>
    <w:uiPriority w:val="34"/>
    <w:qFormat/>
    <w:rsid w:val="00601025"/>
    <w:pPr>
      <w:ind w:left="720"/>
      <w:contextualSpacing/>
    </w:pPr>
  </w:style>
  <w:style w:type="character" w:styleId="UnresolvedMention">
    <w:name w:val="Unresolved Mention"/>
    <w:basedOn w:val="DefaultParagraphFont"/>
    <w:uiPriority w:val="99"/>
    <w:semiHidden/>
    <w:unhideWhenUsed/>
    <w:rsid w:val="00671A1A"/>
    <w:rPr>
      <w:color w:val="605E5C"/>
      <w:shd w:val="clear" w:color="auto" w:fill="E1DFDD"/>
    </w:rPr>
  </w:style>
  <w:style w:type="character" w:styleId="FollowedHyperlink">
    <w:name w:val="FollowedHyperlink"/>
    <w:basedOn w:val="DefaultParagraphFont"/>
    <w:uiPriority w:val="99"/>
    <w:semiHidden/>
    <w:unhideWhenUsed/>
    <w:rsid w:val="00E77D94"/>
    <w:rPr>
      <w:color w:val="954F72" w:themeColor="followedHyperlink"/>
      <w:u w:val="single"/>
    </w:rPr>
  </w:style>
  <w:style w:type="paragraph" w:customStyle="1" w:styleId="gdp">
    <w:name w:val="gd_p"/>
    <w:basedOn w:val="Normal"/>
    <w:rsid w:val="00BB2CBB"/>
    <w:pPr>
      <w:spacing w:before="100" w:beforeAutospacing="1" w:after="100" w:afterAutospacing="1" w:line="240" w:lineRule="auto"/>
    </w:pPr>
    <w:rPr>
      <w:rFonts w:ascii="Calibri" w:hAnsi="Calibri" w:cs="Calibri"/>
    </w:rPr>
  </w:style>
  <w:style w:type="paragraph" w:styleId="Revision">
    <w:name w:val="Revision"/>
    <w:hidden/>
    <w:uiPriority w:val="99"/>
    <w:semiHidden/>
    <w:rsid w:val="00F17E3B"/>
    <w:pPr>
      <w:spacing w:after="0" w:line="240" w:lineRule="auto"/>
    </w:pPr>
    <w:rPr>
      <w:kern w:val="0"/>
      <w14:ligatures w14:val="none"/>
    </w:rPr>
  </w:style>
  <w:style w:type="paragraph" w:styleId="Header">
    <w:name w:val="header"/>
    <w:basedOn w:val="Normal"/>
    <w:link w:val="HeaderChar"/>
    <w:uiPriority w:val="99"/>
    <w:unhideWhenUsed/>
    <w:rsid w:val="00623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1D"/>
    <w:rPr>
      <w:kern w:val="0"/>
      <w14:ligatures w14:val="none"/>
    </w:rPr>
  </w:style>
  <w:style w:type="paragraph" w:styleId="Footer">
    <w:name w:val="footer"/>
    <w:basedOn w:val="Normal"/>
    <w:link w:val="FooterChar"/>
    <w:uiPriority w:val="99"/>
    <w:unhideWhenUsed/>
    <w:rsid w:val="00623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790">
      <w:bodyDiv w:val="1"/>
      <w:marLeft w:val="0"/>
      <w:marRight w:val="0"/>
      <w:marTop w:val="0"/>
      <w:marBottom w:val="0"/>
      <w:divBdr>
        <w:top w:val="none" w:sz="0" w:space="0" w:color="auto"/>
        <w:left w:val="none" w:sz="0" w:space="0" w:color="auto"/>
        <w:bottom w:val="none" w:sz="0" w:space="0" w:color="auto"/>
        <w:right w:val="none" w:sz="0" w:space="0" w:color="auto"/>
      </w:divBdr>
    </w:div>
    <w:div w:id="484666516">
      <w:bodyDiv w:val="1"/>
      <w:marLeft w:val="0"/>
      <w:marRight w:val="0"/>
      <w:marTop w:val="0"/>
      <w:marBottom w:val="0"/>
      <w:divBdr>
        <w:top w:val="none" w:sz="0" w:space="0" w:color="auto"/>
        <w:left w:val="none" w:sz="0" w:space="0" w:color="auto"/>
        <w:bottom w:val="none" w:sz="0" w:space="0" w:color="auto"/>
        <w:right w:val="none" w:sz="0" w:space="0" w:color="auto"/>
      </w:divBdr>
    </w:div>
    <w:div w:id="520093949">
      <w:bodyDiv w:val="1"/>
      <w:marLeft w:val="0"/>
      <w:marRight w:val="0"/>
      <w:marTop w:val="0"/>
      <w:marBottom w:val="0"/>
      <w:divBdr>
        <w:top w:val="none" w:sz="0" w:space="0" w:color="auto"/>
        <w:left w:val="none" w:sz="0" w:space="0" w:color="auto"/>
        <w:bottom w:val="none" w:sz="0" w:space="0" w:color="auto"/>
        <w:right w:val="none" w:sz="0" w:space="0" w:color="auto"/>
      </w:divBdr>
    </w:div>
    <w:div w:id="666514890">
      <w:bodyDiv w:val="1"/>
      <w:marLeft w:val="0"/>
      <w:marRight w:val="0"/>
      <w:marTop w:val="0"/>
      <w:marBottom w:val="0"/>
      <w:divBdr>
        <w:top w:val="none" w:sz="0" w:space="0" w:color="auto"/>
        <w:left w:val="none" w:sz="0" w:space="0" w:color="auto"/>
        <w:bottom w:val="none" w:sz="0" w:space="0" w:color="auto"/>
        <w:right w:val="none" w:sz="0" w:space="0" w:color="auto"/>
      </w:divBdr>
    </w:div>
    <w:div w:id="700666716">
      <w:bodyDiv w:val="1"/>
      <w:marLeft w:val="0"/>
      <w:marRight w:val="0"/>
      <w:marTop w:val="0"/>
      <w:marBottom w:val="0"/>
      <w:divBdr>
        <w:top w:val="none" w:sz="0" w:space="0" w:color="auto"/>
        <w:left w:val="none" w:sz="0" w:space="0" w:color="auto"/>
        <w:bottom w:val="none" w:sz="0" w:space="0" w:color="auto"/>
        <w:right w:val="none" w:sz="0" w:space="0" w:color="auto"/>
      </w:divBdr>
    </w:div>
    <w:div w:id="1057124484">
      <w:bodyDiv w:val="1"/>
      <w:marLeft w:val="0"/>
      <w:marRight w:val="0"/>
      <w:marTop w:val="0"/>
      <w:marBottom w:val="0"/>
      <w:divBdr>
        <w:top w:val="none" w:sz="0" w:space="0" w:color="auto"/>
        <w:left w:val="none" w:sz="0" w:space="0" w:color="auto"/>
        <w:bottom w:val="none" w:sz="0" w:space="0" w:color="auto"/>
        <w:right w:val="none" w:sz="0" w:space="0" w:color="auto"/>
      </w:divBdr>
    </w:div>
    <w:div w:id="2004819330">
      <w:bodyDiv w:val="1"/>
      <w:marLeft w:val="0"/>
      <w:marRight w:val="0"/>
      <w:marTop w:val="0"/>
      <w:marBottom w:val="0"/>
      <w:divBdr>
        <w:top w:val="none" w:sz="0" w:space="0" w:color="auto"/>
        <w:left w:val="none" w:sz="0" w:space="0" w:color="auto"/>
        <w:bottom w:val="none" w:sz="0" w:space="0" w:color="auto"/>
        <w:right w:val="none" w:sz="0" w:space="0" w:color="auto"/>
      </w:divBdr>
    </w:div>
    <w:div w:id="21317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api/cms/viewFile/id/2005409" TargetMode="External"/><Relationship Id="rId13" Type="http://schemas.openxmlformats.org/officeDocument/2006/relationships/hyperlink" Target="mailto:Alyssa.Kulpa@gwaar.org" TargetMode="External"/><Relationship Id="rId3" Type="http://schemas.openxmlformats.org/officeDocument/2006/relationships/settings" Target="settings.xml"/><Relationship Id="rId7" Type="http://schemas.openxmlformats.org/officeDocument/2006/relationships/hyperlink" Target="https://www.medicare.gov/publications/10110-Your-Guide-to-Medicare-Preventive-Services.pdf" TargetMode="External"/><Relationship Id="rId12" Type="http://schemas.openxmlformats.org/officeDocument/2006/relationships/hyperlink" Target="https://gwaar.org/medicare-outreach-and-assistance-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list=PLaV7m2-zFKpjt7jXQYFjiy6fZ9qstPlx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3ljyLlaDUEU" TargetMode="External"/><Relationship Id="rId4" Type="http://schemas.openxmlformats.org/officeDocument/2006/relationships/webSettings" Target="webSettings.xml"/><Relationship Id="rId9" Type="http://schemas.openxmlformats.org/officeDocument/2006/relationships/hyperlink" Target="https://gwaar.org/articl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3</cp:revision>
  <dcterms:created xsi:type="dcterms:W3CDTF">2023-08-25T12:57:00Z</dcterms:created>
  <dcterms:modified xsi:type="dcterms:W3CDTF">2023-08-25T12:57:00Z</dcterms:modified>
</cp:coreProperties>
</file>