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B3A4" w14:textId="77777777" w:rsidR="00272016" w:rsidRDefault="006D3215">
      <w:pPr>
        <w:rPr>
          <w:rFonts w:ascii="Times New Roman" w:hAnsi="Times New Roman" w:cs="Times New Roman"/>
          <w:sz w:val="24"/>
          <w:szCs w:val="24"/>
        </w:rPr>
      </w:pPr>
      <w:r w:rsidRPr="003A1E02">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2159A27" wp14:editId="11C78BE2">
                <wp:simplePos x="0" y="0"/>
                <wp:positionH relativeFrom="margin">
                  <wp:posOffset>3695700</wp:posOffset>
                </wp:positionH>
                <wp:positionV relativeFrom="paragraph">
                  <wp:posOffset>54610</wp:posOffset>
                </wp:positionV>
                <wp:extent cx="2360930" cy="1404620"/>
                <wp:effectExtent l="0" t="0" r="228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5096A5" w14:textId="77777777" w:rsidR="006D3215" w:rsidRPr="003A1E02" w:rsidRDefault="006D3215" w:rsidP="006D3215">
                            <w:pPr>
                              <w:jc w:val="center"/>
                              <w:rPr>
                                <w:color w:val="FF0000"/>
                                <w:sz w:val="44"/>
                                <w:szCs w:val="44"/>
                              </w:rPr>
                            </w:pPr>
                            <w:r w:rsidRPr="003A1E02">
                              <w:rPr>
                                <w:color w:val="FF0000"/>
                                <w:sz w:val="44"/>
                                <w:szCs w:val="44"/>
                              </w:rPr>
                              <w:t>&lt;YOUR AGENCY LOGO HERE&gt;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965944" id="_x0000_t202" coordsize="21600,21600" o:spt="202" path="m,l,21600r21600,l21600,xe">
                <v:stroke joinstyle="miter"/>
                <v:path gradientshapeok="t" o:connecttype="rect"/>
              </v:shapetype>
              <v:shape id="Text Box 2" o:spid="_x0000_s1026" type="#_x0000_t202" style="position:absolute;margin-left:291pt;margin-top:4.3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">
                <v:textbox style="mso-fit-shape-to-text:t">
                  <w:txbxContent>
                    <w:p w:rsidR="006D3215" w:rsidRPr="003A1E02" w:rsidRDefault="006D3215" w:rsidP="006D3215">
                      <w:pPr>
                        <w:jc w:val="center"/>
                        <w:rPr>
                          <w:color w:val="FF0000"/>
                          <w:sz w:val="44"/>
                          <w:szCs w:val="44"/>
                        </w:rPr>
                      </w:pPr>
                      <w:r w:rsidRPr="003A1E02">
                        <w:rPr>
                          <w:color w:val="FF0000"/>
                          <w:sz w:val="44"/>
                          <w:szCs w:val="44"/>
                        </w:rPr>
                        <w:t>&lt;YOUR AGENCY LOGO HERE&gt;</w:t>
                      </w:r>
                    </w:p>
                  </w:txbxContent>
                </v:textbox>
                <w10:wrap type="square" anchorx="margin"/>
              </v:shape>
            </w:pict>
          </mc:Fallback>
        </mc:AlternateContent>
      </w:r>
    </w:p>
    <w:p w14:paraId="141375EB" w14:textId="77777777" w:rsidR="007C3732" w:rsidRDefault="007C3732">
      <w:pPr>
        <w:rPr>
          <w:rFonts w:ascii="Times New Roman" w:hAnsi="Times New Roman" w:cs="Times New Roman"/>
          <w:sz w:val="24"/>
          <w:szCs w:val="24"/>
        </w:rPr>
      </w:pPr>
    </w:p>
    <w:p w14:paraId="499F7BF5" w14:textId="77777777" w:rsidR="00C030F7" w:rsidRDefault="00C030F7" w:rsidP="00B7256F">
      <w:pPr>
        <w:spacing w:after="0" w:line="240" w:lineRule="auto"/>
        <w:rPr>
          <w:rFonts w:ascii="Times New Roman" w:hAnsi="Times New Roman" w:cs="Times New Roman"/>
          <w:sz w:val="24"/>
          <w:szCs w:val="24"/>
        </w:rPr>
      </w:pPr>
    </w:p>
    <w:p w14:paraId="066339B4" w14:textId="77777777" w:rsidR="00C030F7" w:rsidRDefault="00C030F7" w:rsidP="00B7256F">
      <w:pPr>
        <w:spacing w:after="0" w:line="240" w:lineRule="auto"/>
        <w:rPr>
          <w:rFonts w:ascii="Times New Roman" w:hAnsi="Times New Roman" w:cs="Times New Roman"/>
          <w:sz w:val="24"/>
          <w:szCs w:val="24"/>
        </w:rPr>
      </w:pPr>
    </w:p>
    <w:p w14:paraId="27A95DBF" w14:textId="66B2C59D" w:rsidR="00C030F7" w:rsidRPr="00CA3C53" w:rsidRDefault="00756742" w:rsidP="00E66369">
      <w:pPr>
        <w:rPr>
          <w:rFonts w:ascii="Arial" w:hAnsi="Arial" w:cs="Arial"/>
          <w:sz w:val="24"/>
          <w:szCs w:val="24"/>
        </w:rPr>
      </w:pPr>
      <w:r w:rsidRPr="00CA3C53">
        <w:rPr>
          <w:rFonts w:ascii="Arial" w:hAnsi="Arial" w:cs="Arial"/>
          <w:sz w:val="24"/>
          <w:szCs w:val="24"/>
        </w:rPr>
        <w:t>September</w:t>
      </w:r>
      <w:r w:rsidR="00C030F7" w:rsidRPr="00CA3C53">
        <w:rPr>
          <w:rFonts w:ascii="Arial" w:hAnsi="Arial" w:cs="Arial"/>
          <w:sz w:val="24"/>
          <w:szCs w:val="24"/>
        </w:rPr>
        <w:t xml:space="preserve"> 20</w:t>
      </w:r>
      <w:r w:rsidR="00CC784C" w:rsidRPr="00CA3C53">
        <w:rPr>
          <w:rFonts w:ascii="Arial" w:hAnsi="Arial" w:cs="Arial"/>
          <w:sz w:val="24"/>
          <w:szCs w:val="24"/>
        </w:rPr>
        <w:t>2</w:t>
      </w:r>
      <w:r w:rsidR="001934FD" w:rsidRPr="00CA3C53">
        <w:rPr>
          <w:rFonts w:ascii="Arial" w:hAnsi="Arial" w:cs="Arial"/>
          <w:sz w:val="24"/>
          <w:szCs w:val="24"/>
        </w:rPr>
        <w:t>5</w:t>
      </w:r>
    </w:p>
    <w:p w14:paraId="277E3A6F" w14:textId="23A3BEDC" w:rsidR="00DC7C7F" w:rsidRPr="00CA3C53" w:rsidRDefault="00DC7C7F" w:rsidP="00C030F7">
      <w:pPr>
        <w:rPr>
          <w:rFonts w:ascii="Arial" w:hAnsi="Arial" w:cs="Arial"/>
          <w:sz w:val="24"/>
          <w:szCs w:val="24"/>
        </w:rPr>
      </w:pPr>
      <w:r w:rsidRPr="00CA3C53">
        <w:rPr>
          <w:rFonts w:ascii="Arial" w:hAnsi="Arial" w:cs="Arial"/>
          <w:sz w:val="24"/>
          <w:szCs w:val="24"/>
        </w:rPr>
        <w:t>TO: Apartment Manager</w:t>
      </w:r>
    </w:p>
    <w:p w14:paraId="30948A31" w14:textId="7DD30640" w:rsidR="00DC7C7F" w:rsidRPr="00CA3C53" w:rsidRDefault="00DC7C7F" w:rsidP="00C030F7">
      <w:pPr>
        <w:rPr>
          <w:rFonts w:ascii="Arial" w:hAnsi="Arial" w:cs="Arial"/>
          <w:sz w:val="24"/>
          <w:szCs w:val="24"/>
        </w:rPr>
      </w:pPr>
      <w:r w:rsidRPr="00CA3C53">
        <w:rPr>
          <w:rFonts w:ascii="Arial" w:hAnsi="Arial" w:cs="Arial"/>
          <w:sz w:val="24"/>
          <w:szCs w:val="24"/>
        </w:rPr>
        <w:t>RE: Medicare’s Annual Open Enrollment Period</w:t>
      </w:r>
    </w:p>
    <w:p w14:paraId="4D8659C9" w14:textId="77777777" w:rsidR="00E66369" w:rsidRPr="00CA3C53" w:rsidRDefault="00E66369" w:rsidP="00C030F7">
      <w:pPr>
        <w:rPr>
          <w:rFonts w:ascii="Arial" w:hAnsi="Arial" w:cs="Arial"/>
          <w:sz w:val="24"/>
          <w:szCs w:val="24"/>
        </w:rPr>
      </w:pPr>
      <w:r w:rsidRPr="00CA3C53">
        <w:rPr>
          <w:rFonts w:ascii="Arial" w:hAnsi="Arial" w:cs="Arial"/>
          <w:sz w:val="24"/>
          <w:szCs w:val="24"/>
        </w:rPr>
        <w:t>Dear Apartment Manager,</w:t>
      </w:r>
    </w:p>
    <w:p w14:paraId="362F41A5" w14:textId="75498EE9" w:rsidR="00756742" w:rsidRPr="00CA3C53" w:rsidRDefault="00C030F7" w:rsidP="00C030F7">
      <w:pPr>
        <w:rPr>
          <w:rFonts w:ascii="Arial" w:hAnsi="Arial" w:cs="Arial"/>
          <w:sz w:val="24"/>
          <w:szCs w:val="24"/>
        </w:rPr>
      </w:pPr>
      <w:r w:rsidRPr="00CA3C53">
        <w:rPr>
          <w:rFonts w:ascii="Arial" w:hAnsi="Arial" w:cs="Arial"/>
          <w:sz w:val="24"/>
          <w:szCs w:val="24"/>
        </w:rPr>
        <w:t>Medicare’s annual open enrollment</w:t>
      </w:r>
      <w:r w:rsidR="00756742" w:rsidRPr="00CA3C53">
        <w:rPr>
          <w:rFonts w:ascii="Arial" w:hAnsi="Arial" w:cs="Arial"/>
          <w:sz w:val="24"/>
          <w:szCs w:val="24"/>
        </w:rPr>
        <w:t xml:space="preserve"> period</w:t>
      </w:r>
      <w:r w:rsidR="003C1097" w:rsidRPr="00CA3C53">
        <w:rPr>
          <w:rFonts w:ascii="Arial" w:hAnsi="Arial" w:cs="Arial"/>
          <w:sz w:val="24"/>
          <w:szCs w:val="24"/>
        </w:rPr>
        <w:t xml:space="preserve"> </w:t>
      </w:r>
      <w:r w:rsidRPr="00CA3C53">
        <w:rPr>
          <w:rFonts w:ascii="Arial" w:hAnsi="Arial" w:cs="Arial"/>
          <w:sz w:val="24"/>
          <w:szCs w:val="24"/>
        </w:rPr>
        <w:t>is a</w:t>
      </w:r>
      <w:r w:rsidR="003C1097" w:rsidRPr="00CA3C53">
        <w:rPr>
          <w:rFonts w:ascii="Arial" w:hAnsi="Arial" w:cs="Arial"/>
          <w:sz w:val="24"/>
          <w:szCs w:val="24"/>
        </w:rPr>
        <w:t xml:space="preserve"> very</w:t>
      </w:r>
      <w:r w:rsidRPr="00CA3C53">
        <w:rPr>
          <w:rFonts w:ascii="Arial" w:hAnsi="Arial" w:cs="Arial"/>
          <w:sz w:val="24"/>
          <w:szCs w:val="24"/>
        </w:rPr>
        <w:t xml:space="preserve"> important time for </w:t>
      </w:r>
      <w:r w:rsidR="00756742" w:rsidRPr="00CA3C53">
        <w:rPr>
          <w:rFonts w:ascii="Arial" w:hAnsi="Arial" w:cs="Arial"/>
          <w:sz w:val="24"/>
          <w:szCs w:val="24"/>
        </w:rPr>
        <w:t xml:space="preserve">all people with </w:t>
      </w:r>
      <w:r w:rsidR="00146599" w:rsidRPr="00CA3C53">
        <w:rPr>
          <w:rFonts w:ascii="Arial" w:hAnsi="Arial" w:cs="Arial"/>
          <w:sz w:val="24"/>
          <w:szCs w:val="24"/>
        </w:rPr>
        <w:t>Medicare,</w:t>
      </w:r>
      <w:r w:rsidR="003C1097" w:rsidRPr="00CA3C53">
        <w:rPr>
          <w:rFonts w:ascii="Arial" w:hAnsi="Arial" w:cs="Arial"/>
          <w:sz w:val="24"/>
          <w:szCs w:val="24"/>
        </w:rPr>
        <w:t xml:space="preserve"> and it begins October 15.</w:t>
      </w:r>
      <w:r w:rsidR="00756742" w:rsidRPr="00CA3C53">
        <w:rPr>
          <w:rFonts w:ascii="Arial" w:hAnsi="Arial" w:cs="Arial"/>
          <w:sz w:val="24"/>
          <w:szCs w:val="24"/>
        </w:rPr>
        <w:t xml:space="preserve">  Every year, insurance companies can change their formulary (list of covered drugs) and other coverage details, which can make a significant difference in the cost of a person’s medications.  </w:t>
      </w:r>
      <w:r w:rsidR="003C1097" w:rsidRPr="00CA3C53">
        <w:rPr>
          <w:rFonts w:ascii="Arial" w:hAnsi="Arial" w:cs="Arial"/>
          <w:sz w:val="24"/>
          <w:szCs w:val="24"/>
        </w:rPr>
        <w:t>For that reason, a</w:t>
      </w:r>
      <w:r w:rsidR="00756742" w:rsidRPr="00CA3C53">
        <w:rPr>
          <w:rFonts w:ascii="Arial" w:hAnsi="Arial" w:cs="Arial"/>
          <w:sz w:val="24"/>
          <w:szCs w:val="24"/>
        </w:rPr>
        <w:t xml:space="preserve">ll people with Medicare should review their plan each year </w:t>
      </w:r>
      <w:r w:rsidR="003C1097" w:rsidRPr="00CA3C53">
        <w:rPr>
          <w:rFonts w:ascii="Arial" w:hAnsi="Arial" w:cs="Arial"/>
          <w:sz w:val="24"/>
          <w:szCs w:val="24"/>
        </w:rPr>
        <w:t>to</w:t>
      </w:r>
      <w:r w:rsidRPr="00CA3C53">
        <w:rPr>
          <w:rFonts w:ascii="Arial" w:hAnsi="Arial" w:cs="Arial"/>
          <w:sz w:val="24"/>
          <w:szCs w:val="24"/>
        </w:rPr>
        <w:t xml:space="preserve"> make sure they will have appropria</w:t>
      </w:r>
      <w:r w:rsidR="00756742" w:rsidRPr="00CA3C53">
        <w:rPr>
          <w:rFonts w:ascii="Arial" w:hAnsi="Arial" w:cs="Arial"/>
          <w:sz w:val="24"/>
          <w:szCs w:val="24"/>
        </w:rPr>
        <w:t xml:space="preserve">te coverage in the new year.  </w:t>
      </w:r>
    </w:p>
    <w:p w14:paraId="4DF637AC" w14:textId="77777777" w:rsidR="00DC7C7F" w:rsidRPr="00CA3C53" w:rsidRDefault="00DC7C7F" w:rsidP="00C030F7">
      <w:pPr>
        <w:rPr>
          <w:rFonts w:ascii="Arial" w:hAnsi="Arial" w:cs="Arial"/>
          <w:sz w:val="24"/>
          <w:szCs w:val="24"/>
        </w:rPr>
      </w:pPr>
      <w:r w:rsidRPr="00CA3C53">
        <w:rPr>
          <w:rFonts w:ascii="Arial" w:hAnsi="Arial" w:cs="Arial"/>
          <w:sz w:val="24"/>
          <w:szCs w:val="24"/>
        </w:rPr>
        <w:t xml:space="preserve">Unfortunately, there is often a great deal of confusion about all the options for </w:t>
      </w:r>
      <w:r w:rsidR="00960CC9" w:rsidRPr="00CA3C53">
        <w:rPr>
          <w:rFonts w:ascii="Arial" w:hAnsi="Arial" w:cs="Arial"/>
          <w:sz w:val="24"/>
          <w:szCs w:val="24"/>
        </w:rPr>
        <w:t>M</w:t>
      </w:r>
      <w:r w:rsidRPr="00CA3C53">
        <w:rPr>
          <w:rFonts w:ascii="Arial" w:hAnsi="Arial" w:cs="Arial"/>
          <w:sz w:val="24"/>
          <w:szCs w:val="24"/>
        </w:rPr>
        <w:t>edicare prescriptions drug coverage</w:t>
      </w:r>
      <w:r w:rsidR="00960CC9" w:rsidRPr="00CA3C53">
        <w:rPr>
          <w:rFonts w:ascii="Arial" w:hAnsi="Arial" w:cs="Arial"/>
          <w:sz w:val="24"/>
          <w:szCs w:val="24"/>
        </w:rPr>
        <w:t xml:space="preserve"> and finding objective information and assistance can be difficult.  </w:t>
      </w:r>
    </w:p>
    <w:p w14:paraId="79C2AE6D" w14:textId="7AD9BD59" w:rsidR="00C030F7" w:rsidRPr="00CA3C53" w:rsidRDefault="00DC7C7F" w:rsidP="00C030F7">
      <w:pPr>
        <w:rPr>
          <w:rFonts w:ascii="Arial" w:hAnsi="Arial" w:cs="Arial"/>
          <w:sz w:val="24"/>
          <w:szCs w:val="24"/>
        </w:rPr>
      </w:pPr>
      <w:r w:rsidRPr="00CA3C53">
        <w:rPr>
          <w:rFonts w:ascii="Arial" w:hAnsi="Arial" w:cs="Arial"/>
          <w:sz w:val="24"/>
          <w:szCs w:val="24"/>
        </w:rPr>
        <w:t>H</w:t>
      </w:r>
      <w:r w:rsidR="00960CC9" w:rsidRPr="00CA3C53">
        <w:rPr>
          <w:rFonts w:ascii="Arial" w:hAnsi="Arial" w:cs="Arial"/>
          <w:sz w:val="24"/>
          <w:szCs w:val="24"/>
        </w:rPr>
        <w:t>ow can you help your apartment residents?</w:t>
      </w:r>
      <w:r w:rsidRPr="00CA3C53">
        <w:rPr>
          <w:rFonts w:ascii="Arial" w:hAnsi="Arial" w:cs="Arial"/>
          <w:sz w:val="24"/>
          <w:szCs w:val="24"/>
        </w:rPr>
        <w:t xml:space="preserve">  </w:t>
      </w:r>
      <w:r w:rsidR="00960CC9" w:rsidRPr="00CA3C53">
        <w:rPr>
          <w:rFonts w:ascii="Arial" w:hAnsi="Arial" w:cs="Arial"/>
          <w:sz w:val="24"/>
          <w:szCs w:val="24"/>
        </w:rPr>
        <w:t xml:space="preserve">Let them know about the </w:t>
      </w:r>
      <w:r w:rsidR="003B7828" w:rsidRPr="00CA3C53">
        <w:rPr>
          <w:rFonts w:ascii="Arial" w:hAnsi="Arial" w:cs="Arial"/>
          <w:sz w:val="24"/>
          <w:szCs w:val="24"/>
        </w:rPr>
        <w:t xml:space="preserve">assistance available through </w:t>
      </w:r>
      <w:r w:rsidR="003B7828" w:rsidRPr="00CA3C53">
        <w:rPr>
          <w:rFonts w:ascii="Arial" w:hAnsi="Arial" w:cs="Arial"/>
          <w:color w:val="FF0000"/>
          <w:sz w:val="24"/>
          <w:szCs w:val="24"/>
        </w:rPr>
        <w:t xml:space="preserve">&lt;YOUR AGENCY INFO HERE&gt;.  </w:t>
      </w:r>
      <w:r w:rsidR="003B7828" w:rsidRPr="00CA3C53">
        <w:rPr>
          <w:rFonts w:ascii="Arial" w:hAnsi="Arial" w:cs="Arial"/>
          <w:sz w:val="24"/>
          <w:szCs w:val="24"/>
        </w:rPr>
        <w:t>Our Elder Benefit Specialists</w:t>
      </w:r>
      <w:r w:rsidR="005C01EF" w:rsidRPr="00CA3C53">
        <w:rPr>
          <w:rFonts w:ascii="Arial" w:hAnsi="Arial" w:cs="Arial"/>
          <w:sz w:val="24"/>
          <w:szCs w:val="24"/>
        </w:rPr>
        <w:t>/SHIP Counselor(s)</w:t>
      </w:r>
      <w:r w:rsidR="00C030F7" w:rsidRPr="00CA3C53">
        <w:rPr>
          <w:rFonts w:ascii="Arial" w:hAnsi="Arial" w:cs="Arial"/>
          <w:sz w:val="24"/>
          <w:szCs w:val="24"/>
        </w:rPr>
        <w:t xml:space="preserve"> can </w:t>
      </w:r>
      <w:r w:rsidR="00960CC9" w:rsidRPr="00CA3C53">
        <w:rPr>
          <w:rFonts w:ascii="Arial" w:hAnsi="Arial" w:cs="Arial"/>
          <w:sz w:val="24"/>
          <w:szCs w:val="24"/>
        </w:rPr>
        <w:t>provide objective assistance with plan comparisons</w:t>
      </w:r>
      <w:r w:rsidR="003B7828" w:rsidRPr="00CA3C53">
        <w:rPr>
          <w:rFonts w:ascii="Arial" w:hAnsi="Arial" w:cs="Arial"/>
          <w:sz w:val="24"/>
          <w:szCs w:val="24"/>
        </w:rPr>
        <w:t xml:space="preserve"> to </w:t>
      </w:r>
      <w:r w:rsidRPr="00CA3C53">
        <w:rPr>
          <w:rFonts w:ascii="Arial" w:hAnsi="Arial" w:cs="Arial"/>
          <w:sz w:val="24"/>
          <w:szCs w:val="24"/>
        </w:rPr>
        <w:t xml:space="preserve">help them find </w:t>
      </w:r>
      <w:r w:rsidR="003B7828" w:rsidRPr="00CA3C53">
        <w:rPr>
          <w:rFonts w:ascii="Arial" w:hAnsi="Arial" w:cs="Arial"/>
          <w:sz w:val="24"/>
          <w:szCs w:val="24"/>
        </w:rPr>
        <w:t>a plan that meets their needs in 20</w:t>
      </w:r>
      <w:r w:rsidR="003C1097" w:rsidRPr="00CA3C53">
        <w:rPr>
          <w:rFonts w:ascii="Arial" w:hAnsi="Arial" w:cs="Arial"/>
          <w:sz w:val="24"/>
          <w:szCs w:val="24"/>
        </w:rPr>
        <w:t>2</w:t>
      </w:r>
      <w:r w:rsidR="001934FD" w:rsidRPr="00CA3C53">
        <w:rPr>
          <w:rFonts w:ascii="Arial" w:hAnsi="Arial" w:cs="Arial"/>
          <w:sz w:val="24"/>
          <w:szCs w:val="24"/>
        </w:rPr>
        <w:t>6</w:t>
      </w:r>
      <w:r w:rsidR="003B7828" w:rsidRPr="00CA3C53">
        <w:rPr>
          <w:rFonts w:ascii="Arial" w:hAnsi="Arial" w:cs="Arial"/>
          <w:sz w:val="24"/>
          <w:szCs w:val="24"/>
        </w:rPr>
        <w:t>.</w:t>
      </w:r>
      <w:r w:rsidR="00960CC9" w:rsidRPr="00CA3C53">
        <w:rPr>
          <w:rFonts w:ascii="Arial" w:hAnsi="Arial" w:cs="Arial"/>
          <w:sz w:val="24"/>
          <w:szCs w:val="24"/>
        </w:rPr>
        <w:t xml:space="preserve">  </w:t>
      </w:r>
      <w:r w:rsidR="00C030F7" w:rsidRPr="00CA3C53">
        <w:rPr>
          <w:rFonts w:ascii="Arial" w:hAnsi="Arial" w:cs="Arial"/>
          <w:sz w:val="24"/>
          <w:szCs w:val="24"/>
        </w:rPr>
        <w:t>There is no charge for t</w:t>
      </w:r>
      <w:r w:rsidR="00960CC9" w:rsidRPr="00CA3C53">
        <w:rPr>
          <w:rFonts w:ascii="Arial" w:hAnsi="Arial" w:cs="Arial"/>
          <w:sz w:val="24"/>
          <w:szCs w:val="24"/>
        </w:rPr>
        <w:t>his service</w:t>
      </w:r>
      <w:r w:rsidR="00C030F7" w:rsidRPr="00CA3C53">
        <w:rPr>
          <w:rFonts w:ascii="Arial" w:hAnsi="Arial" w:cs="Arial"/>
          <w:sz w:val="24"/>
          <w:szCs w:val="24"/>
        </w:rPr>
        <w:t xml:space="preserve">.  </w:t>
      </w:r>
    </w:p>
    <w:p w14:paraId="3CAA8FD9" w14:textId="14488447" w:rsidR="00C030F7" w:rsidRPr="00CA3C53" w:rsidRDefault="00960CC9" w:rsidP="00C030F7">
      <w:pPr>
        <w:rPr>
          <w:rFonts w:ascii="Arial" w:hAnsi="Arial" w:cs="Arial"/>
          <w:sz w:val="24"/>
          <w:szCs w:val="24"/>
        </w:rPr>
      </w:pPr>
      <w:r w:rsidRPr="00CA3C53">
        <w:rPr>
          <w:rFonts w:ascii="Arial" w:hAnsi="Arial" w:cs="Arial"/>
          <w:sz w:val="24"/>
          <w:szCs w:val="24"/>
        </w:rPr>
        <w:t>Enclose</w:t>
      </w:r>
      <w:r w:rsidR="00DC7C7F" w:rsidRPr="00CA3C53">
        <w:rPr>
          <w:rFonts w:ascii="Arial" w:hAnsi="Arial" w:cs="Arial"/>
          <w:sz w:val="24"/>
          <w:szCs w:val="24"/>
        </w:rPr>
        <w:t>d you will find a flyer with</w:t>
      </w:r>
      <w:r w:rsidRPr="00CA3C53">
        <w:rPr>
          <w:rFonts w:ascii="Arial" w:hAnsi="Arial" w:cs="Arial"/>
          <w:sz w:val="24"/>
          <w:szCs w:val="24"/>
        </w:rPr>
        <w:t xml:space="preserve"> information about the open enrollment period and a phone number to call for assistance.  </w:t>
      </w:r>
      <w:r w:rsidR="003B7828" w:rsidRPr="00CA3C53">
        <w:rPr>
          <w:rFonts w:ascii="Arial" w:hAnsi="Arial" w:cs="Arial"/>
          <w:sz w:val="24"/>
          <w:szCs w:val="24"/>
        </w:rPr>
        <w:t>I would</w:t>
      </w:r>
      <w:r w:rsidRPr="00CA3C53">
        <w:rPr>
          <w:rFonts w:ascii="Arial" w:hAnsi="Arial" w:cs="Arial"/>
          <w:sz w:val="24"/>
          <w:szCs w:val="24"/>
        </w:rPr>
        <w:t xml:space="preserve"> appre</w:t>
      </w:r>
      <w:r w:rsidR="00C030F7" w:rsidRPr="00CA3C53">
        <w:rPr>
          <w:rFonts w:ascii="Arial" w:hAnsi="Arial" w:cs="Arial"/>
          <w:sz w:val="24"/>
          <w:szCs w:val="24"/>
        </w:rPr>
        <w:t>ciate i</w:t>
      </w:r>
      <w:r w:rsidR="003B7828" w:rsidRPr="00CA3C53">
        <w:rPr>
          <w:rFonts w:ascii="Arial" w:hAnsi="Arial" w:cs="Arial"/>
          <w:sz w:val="24"/>
          <w:szCs w:val="24"/>
        </w:rPr>
        <w:t>t if you could post the flyer for your residents.  Please contact me at the number below if you have any questions, if you would like additional flyers, or if you would be interested in setting up a presentation about Medicare for your residents.</w:t>
      </w:r>
    </w:p>
    <w:p w14:paraId="765D423C" w14:textId="77777777" w:rsidR="00C030F7" w:rsidRPr="00CA3C53" w:rsidRDefault="00C030F7" w:rsidP="00C030F7">
      <w:pPr>
        <w:spacing w:after="0"/>
        <w:rPr>
          <w:rFonts w:ascii="Arial" w:hAnsi="Arial" w:cs="Arial"/>
          <w:i/>
          <w:iCs/>
          <w:sz w:val="24"/>
          <w:szCs w:val="24"/>
        </w:rPr>
      </w:pPr>
      <w:r w:rsidRPr="00CA3C53">
        <w:rPr>
          <w:rFonts w:ascii="Arial" w:hAnsi="Arial" w:cs="Arial"/>
          <w:iCs/>
          <w:sz w:val="24"/>
          <w:szCs w:val="24"/>
        </w:rPr>
        <w:t>Thank you</w:t>
      </w:r>
      <w:r w:rsidR="003B7828" w:rsidRPr="00CA3C53">
        <w:rPr>
          <w:rFonts w:ascii="Arial" w:hAnsi="Arial" w:cs="Arial"/>
          <w:iCs/>
          <w:sz w:val="24"/>
          <w:szCs w:val="24"/>
        </w:rPr>
        <w:t xml:space="preserve"> for your help in sharing this important information with the Medicare beneficiaries in your building</w:t>
      </w:r>
      <w:r w:rsidRPr="00CA3C53">
        <w:rPr>
          <w:rFonts w:ascii="Arial" w:hAnsi="Arial" w:cs="Arial"/>
          <w:iCs/>
          <w:sz w:val="24"/>
          <w:szCs w:val="24"/>
        </w:rPr>
        <w:t>!</w:t>
      </w:r>
    </w:p>
    <w:p w14:paraId="72C2DFCB" w14:textId="77777777" w:rsidR="00C030F7" w:rsidRPr="00CA3C53" w:rsidRDefault="00C030F7" w:rsidP="00C030F7">
      <w:pPr>
        <w:spacing w:after="0" w:line="240" w:lineRule="auto"/>
        <w:rPr>
          <w:rFonts w:ascii="Arial" w:hAnsi="Arial" w:cs="Arial"/>
          <w:sz w:val="24"/>
          <w:szCs w:val="24"/>
        </w:rPr>
      </w:pPr>
    </w:p>
    <w:p w14:paraId="39107372" w14:textId="77777777" w:rsidR="00C030F7" w:rsidRPr="00CA3C53" w:rsidRDefault="00C030F7" w:rsidP="00C030F7">
      <w:pPr>
        <w:spacing w:after="0" w:line="240" w:lineRule="auto"/>
        <w:rPr>
          <w:rFonts w:ascii="Arial" w:hAnsi="Arial" w:cs="Arial"/>
          <w:sz w:val="24"/>
          <w:szCs w:val="24"/>
        </w:rPr>
      </w:pPr>
      <w:r w:rsidRPr="00CA3C53">
        <w:rPr>
          <w:rFonts w:ascii="Arial" w:hAnsi="Arial" w:cs="Arial"/>
          <w:sz w:val="24"/>
          <w:szCs w:val="24"/>
        </w:rPr>
        <w:t>Sincerely,</w:t>
      </w:r>
    </w:p>
    <w:p w14:paraId="4729AA44" w14:textId="77777777" w:rsidR="00C030F7" w:rsidRPr="00CA3C53" w:rsidRDefault="00C030F7" w:rsidP="00C030F7">
      <w:pPr>
        <w:spacing w:after="0" w:line="240" w:lineRule="auto"/>
        <w:rPr>
          <w:rFonts w:ascii="Arial" w:hAnsi="Arial" w:cs="Arial"/>
          <w:sz w:val="24"/>
          <w:szCs w:val="24"/>
        </w:rPr>
      </w:pPr>
    </w:p>
    <w:p w14:paraId="2475C1FB" w14:textId="77777777" w:rsidR="00C030F7" w:rsidRPr="00CA3C53" w:rsidRDefault="00C030F7" w:rsidP="00B7256F">
      <w:pPr>
        <w:spacing w:after="0" w:line="240" w:lineRule="auto"/>
        <w:rPr>
          <w:rFonts w:ascii="Arial" w:hAnsi="Arial" w:cs="Arial"/>
          <w:sz w:val="24"/>
          <w:szCs w:val="24"/>
        </w:rPr>
      </w:pPr>
    </w:p>
    <w:p w14:paraId="549F7467" w14:textId="77777777" w:rsidR="00C030F7" w:rsidRPr="00CA3C53" w:rsidRDefault="00756742" w:rsidP="00B7256F">
      <w:pPr>
        <w:spacing w:after="0" w:line="240" w:lineRule="auto"/>
        <w:rPr>
          <w:rFonts w:ascii="Arial" w:hAnsi="Arial" w:cs="Arial"/>
          <w:sz w:val="24"/>
          <w:szCs w:val="24"/>
        </w:rPr>
      </w:pPr>
      <w:r w:rsidRPr="00CA3C53">
        <w:rPr>
          <w:rFonts w:ascii="Arial" w:hAnsi="Arial" w:cs="Arial"/>
          <w:color w:val="FF0000"/>
          <w:sz w:val="24"/>
          <w:szCs w:val="24"/>
        </w:rPr>
        <w:t>&lt;YOUR AGENCY CONTACT HERE&gt;</w:t>
      </w:r>
      <w:r w:rsidRPr="00CA3C53">
        <w:rPr>
          <w:rFonts w:ascii="Arial" w:hAnsi="Arial" w:cs="Arial"/>
          <w:sz w:val="24"/>
          <w:szCs w:val="24"/>
        </w:rPr>
        <w:t xml:space="preserve">  </w:t>
      </w:r>
    </w:p>
    <w:p w14:paraId="0441726E" w14:textId="77777777" w:rsidR="00756742" w:rsidRDefault="00756742" w:rsidP="00B7256F">
      <w:pPr>
        <w:spacing w:after="0" w:line="240" w:lineRule="auto"/>
        <w:rPr>
          <w:rFonts w:ascii="Times New Roman" w:hAnsi="Times New Roman" w:cs="Times New Roman"/>
          <w:sz w:val="24"/>
          <w:szCs w:val="24"/>
        </w:rPr>
      </w:pPr>
    </w:p>
    <w:p w14:paraId="5DCFA5B9" w14:textId="75DAFE65" w:rsidR="00B7256F" w:rsidRPr="00B7256F" w:rsidRDefault="00B7256F" w:rsidP="00A557FD">
      <w:pPr>
        <w:spacing w:after="0" w:line="240" w:lineRule="auto"/>
        <w:rPr>
          <w:rFonts w:ascii="Times New Roman" w:hAnsi="Times New Roman" w:cs="Times New Roman"/>
          <w:sz w:val="24"/>
          <w:szCs w:val="24"/>
        </w:rPr>
      </w:pPr>
    </w:p>
    <w:sectPr w:rsidR="00B7256F" w:rsidRPr="00B7256F" w:rsidSect="00E064A4">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0A77" w14:textId="77777777" w:rsidR="00FF61E7" w:rsidRDefault="00FF61E7" w:rsidP="003562F5">
      <w:pPr>
        <w:spacing w:after="0" w:line="240" w:lineRule="auto"/>
      </w:pPr>
      <w:r>
        <w:separator/>
      </w:r>
    </w:p>
  </w:endnote>
  <w:endnote w:type="continuationSeparator" w:id="0">
    <w:p w14:paraId="69A09919" w14:textId="77777777" w:rsidR="00FF61E7" w:rsidRDefault="00FF61E7" w:rsidP="0035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E3E" w14:textId="2A9061AF" w:rsidR="001934FD" w:rsidRDefault="001934FD" w:rsidP="001934FD">
    <w:pPr>
      <w:tabs>
        <w:tab w:val="center" w:pos="4680"/>
        <w:tab w:val="right" w:pos="9360"/>
      </w:tabs>
      <w:spacing w:after="0" w:line="240" w:lineRule="auto"/>
      <w:rPr>
        <w:sz w:val="18"/>
        <w:szCs w:val="18"/>
      </w:rPr>
    </w:pPr>
    <w:r w:rsidRPr="00212288">
      <w:rPr>
        <w:noProof/>
        <w:sz w:val="18"/>
        <w:szCs w:val="18"/>
        <w14:ligatures w14:val="standardContextual"/>
      </w:rPr>
      <w:drawing>
        <wp:anchor distT="0" distB="0" distL="114300" distR="114300" simplePos="0" relativeHeight="251658240" behindDoc="1" locked="0" layoutInCell="1" allowOverlap="1" wp14:anchorId="56C50F89" wp14:editId="38A98611">
          <wp:simplePos x="0" y="0"/>
          <wp:positionH relativeFrom="column">
            <wp:posOffset>4524375</wp:posOffset>
          </wp:positionH>
          <wp:positionV relativeFrom="paragraph">
            <wp:posOffset>51435</wp:posOffset>
          </wp:positionV>
          <wp:extent cx="1892300" cy="927735"/>
          <wp:effectExtent l="0" t="0" r="0" b="5715"/>
          <wp:wrapTight wrapText="bothSides">
            <wp:wrapPolygon edited="0">
              <wp:start x="0" y="0"/>
              <wp:lineTo x="0" y="21290"/>
              <wp:lineTo x="21310" y="21290"/>
              <wp:lineTo x="21310" y="0"/>
              <wp:lineTo x="0" y="0"/>
            </wp:wrapPolygon>
          </wp:wrapTight>
          <wp:docPr id="2" name="Picture 2"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927735"/>
                  </a:xfrm>
                  <a:prstGeom prst="rect">
                    <a:avLst/>
                  </a:prstGeom>
                </pic:spPr>
              </pic:pic>
            </a:graphicData>
          </a:graphic>
        </wp:anchor>
      </w:drawing>
    </w:r>
  </w:p>
  <w:p w14:paraId="03F0D154" w14:textId="6CD7B6E5" w:rsidR="003562F5" w:rsidRPr="001934FD" w:rsidRDefault="001934FD" w:rsidP="001934FD">
    <w:pPr>
      <w:tabs>
        <w:tab w:val="center" w:pos="4680"/>
        <w:tab w:val="right" w:pos="9360"/>
      </w:tabs>
      <w:spacing w:after="0" w:line="240" w:lineRule="auto"/>
      <w:rPr>
        <w:sz w:val="18"/>
        <w:szCs w:val="18"/>
      </w:rPr>
    </w:pPr>
    <w:r w:rsidRPr="001934FD">
      <w:rPr>
        <w:sz w:val="18"/>
        <w:szCs w:val="18"/>
      </w:rPr>
      <w:t>This project was supported by the Administration for Community Living (ACL), U.S. Department of Health and Human Services (HHS) as part of a financial assistance award totaling $1,061,673 with 100 percent funding by ACL/HHS. The contents are those of the author(s) and do not necessarily represent the official views of, nor an endorsement, by ACL/HHS,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C22E" w14:textId="77777777" w:rsidR="00FF61E7" w:rsidRDefault="00FF61E7" w:rsidP="003562F5">
      <w:pPr>
        <w:spacing w:after="0" w:line="240" w:lineRule="auto"/>
      </w:pPr>
      <w:r>
        <w:separator/>
      </w:r>
    </w:p>
  </w:footnote>
  <w:footnote w:type="continuationSeparator" w:id="0">
    <w:p w14:paraId="404081C9" w14:textId="77777777" w:rsidR="00FF61E7" w:rsidRDefault="00FF61E7" w:rsidP="00356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6F"/>
    <w:rsid w:val="00146599"/>
    <w:rsid w:val="001934FD"/>
    <w:rsid w:val="001D1814"/>
    <w:rsid w:val="00272016"/>
    <w:rsid w:val="00340321"/>
    <w:rsid w:val="00344584"/>
    <w:rsid w:val="003562F5"/>
    <w:rsid w:val="003B7828"/>
    <w:rsid w:val="003C1097"/>
    <w:rsid w:val="003E1DE0"/>
    <w:rsid w:val="004105AC"/>
    <w:rsid w:val="004F48D6"/>
    <w:rsid w:val="005045B8"/>
    <w:rsid w:val="005C01EF"/>
    <w:rsid w:val="006D3215"/>
    <w:rsid w:val="00724AEC"/>
    <w:rsid w:val="00756742"/>
    <w:rsid w:val="007C3732"/>
    <w:rsid w:val="008C15B5"/>
    <w:rsid w:val="008E637E"/>
    <w:rsid w:val="00960CC9"/>
    <w:rsid w:val="00A557FD"/>
    <w:rsid w:val="00AA1084"/>
    <w:rsid w:val="00B07F57"/>
    <w:rsid w:val="00B625B7"/>
    <w:rsid w:val="00B7256F"/>
    <w:rsid w:val="00BB0537"/>
    <w:rsid w:val="00C030F7"/>
    <w:rsid w:val="00CA3C53"/>
    <w:rsid w:val="00CC784C"/>
    <w:rsid w:val="00DC7C7F"/>
    <w:rsid w:val="00E064A4"/>
    <w:rsid w:val="00E66369"/>
    <w:rsid w:val="00F92703"/>
    <w:rsid w:val="00FF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FA9C"/>
  <w15:docId w15:val="{F9B35114-F5A9-469E-BFF8-32DD8BBE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084"/>
    <w:rPr>
      <w:color w:val="0000FF" w:themeColor="hyperlink"/>
      <w:u w:val="single"/>
    </w:rPr>
  </w:style>
  <w:style w:type="paragraph" w:styleId="BalloonText">
    <w:name w:val="Balloon Text"/>
    <w:basedOn w:val="Normal"/>
    <w:link w:val="BalloonTextChar"/>
    <w:uiPriority w:val="99"/>
    <w:semiHidden/>
    <w:unhideWhenUsed/>
    <w:rsid w:val="00E0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A4"/>
    <w:rPr>
      <w:rFonts w:ascii="Segoe UI" w:hAnsi="Segoe UI" w:cs="Segoe UI"/>
      <w:sz w:val="18"/>
      <w:szCs w:val="18"/>
    </w:rPr>
  </w:style>
  <w:style w:type="paragraph" w:styleId="Header">
    <w:name w:val="header"/>
    <w:basedOn w:val="Normal"/>
    <w:link w:val="HeaderChar"/>
    <w:uiPriority w:val="99"/>
    <w:unhideWhenUsed/>
    <w:rsid w:val="0035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2F5"/>
  </w:style>
  <w:style w:type="paragraph" w:styleId="Footer">
    <w:name w:val="footer"/>
    <w:basedOn w:val="Normal"/>
    <w:link w:val="FooterChar"/>
    <w:uiPriority w:val="99"/>
    <w:unhideWhenUsed/>
    <w:rsid w:val="0035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866B0-BD45-40B5-AD42-727A5234EAA6}">
  <ds:schemaRefs>
    <ds:schemaRef ds:uri="http://schemas.microsoft.com/sharepoint/v3/contenttype/forms"/>
  </ds:schemaRefs>
</ds:datastoreItem>
</file>

<file path=customXml/itemProps2.xml><?xml version="1.0" encoding="utf-8"?>
<ds:datastoreItem xmlns:ds="http://schemas.openxmlformats.org/officeDocument/2006/customXml" ds:itemID="{72CF96FE-DB87-4C11-BDFB-D435E2390CED}">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customXml/itemProps3.xml><?xml version="1.0" encoding="utf-8"?>
<ds:datastoreItem xmlns:ds="http://schemas.openxmlformats.org/officeDocument/2006/customXml" ds:itemID="{0C3B50BF-1E93-46B3-9DC4-72F5F0A1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Bisswurm</dc:creator>
  <cp:lastModifiedBy>Stephanie Haas</cp:lastModifiedBy>
  <cp:revision>3</cp:revision>
  <cp:lastPrinted>2016-10-25T14:57:00Z</cp:lastPrinted>
  <dcterms:created xsi:type="dcterms:W3CDTF">2025-08-22T15:39:00Z</dcterms:created>
  <dcterms:modified xsi:type="dcterms:W3CDTF">2025-08-22T15:40:00Z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y fmtid="{D5CDD505-2E9C-101B-9397-08002B2CF9AE}" pid="3" name="MediaServiceImageTags">
    <vt:lpwstr/>
  </property>
</Properties>
</file>