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F3" w:rsidRPr="00895E02" w:rsidRDefault="006B16F9" w:rsidP="00895E02">
      <w:pPr>
        <w:jc w:val="center"/>
        <w:rPr>
          <w:b/>
          <w:bCs/>
          <w:sz w:val="40"/>
          <w:szCs w:val="40"/>
        </w:rPr>
      </w:pPr>
      <w:r w:rsidRPr="00895E02">
        <w:rPr>
          <w:b/>
          <w:bCs/>
          <w:sz w:val="40"/>
          <w:szCs w:val="40"/>
        </w:rPr>
        <w:t>THREE</w:t>
      </w:r>
      <w:r w:rsidR="00E840F3" w:rsidRPr="00895E02">
        <w:rPr>
          <w:b/>
          <w:bCs/>
          <w:sz w:val="40"/>
          <w:szCs w:val="40"/>
        </w:rPr>
        <w:t xml:space="preserve"> REASONS TO STOP FEELING GUILTY ABOUT PUTTING MOM IN ASSISTED LIVING</w:t>
      </w:r>
    </w:p>
    <w:p w:rsidR="00E840F3" w:rsidRPr="00E840F3" w:rsidRDefault="00E840F3" w:rsidP="00895E02">
      <w:pPr>
        <w:jc w:val="center"/>
      </w:pPr>
      <w:r w:rsidRPr="00E840F3">
        <w:rPr>
          <w:noProof/>
        </w:rPr>
        <w:drawing>
          <wp:inline distT="0" distB="0" distL="0" distR="0">
            <wp:extent cx="4245527" cy="2460396"/>
            <wp:effectExtent l="0" t="0" r="3175" b="0"/>
            <wp:docPr id="1" name="Picture 1" descr="why you should stop feeling guilty about putting mom in assisted l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y you should stop feeling guilty about putting mom in assisted li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738" cy="246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0F3" w:rsidRPr="00E840F3" w:rsidRDefault="00E840F3" w:rsidP="00895E02">
      <w:pPr>
        <w:jc w:val="center"/>
        <w:rPr>
          <w:sz w:val="24"/>
          <w:szCs w:val="24"/>
        </w:rPr>
      </w:pPr>
      <w:r w:rsidRPr="00E840F3">
        <w:rPr>
          <w:b/>
          <w:bCs/>
          <w:sz w:val="24"/>
          <w:szCs w:val="24"/>
        </w:rPr>
        <w:t>You’ve made one of the hardest decisions of your life</w:t>
      </w:r>
    </w:p>
    <w:p w:rsidR="00E840F3" w:rsidRPr="00E840F3" w:rsidRDefault="00E840F3" w:rsidP="00E840F3">
      <w:pPr>
        <w:rPr>
          <w:sz w:val="24"/>
          <w:szCs w:val="24"/>
        </w:rPr>
      </w:pPr>
      <w:r w:rsidRPr="00E840F3">
        <w:rPr>
          <w:sz w:val="24"/>
          <w:szCs w:val="24"/>
        </w:rPr>
        <w:t>Moving your older adult into assisted living might be one of the hardest decisions you’ll have to make in your life.</w:t>
      </w:r>
    </w:p>
    <w:p w:rsidR="00E840F3" w:rsidRPr="00E840F3" w:rsidRDefault="00E840F3" w:rsidP="00E840F3">
      <w:pPr>
        <w:rPr>
          <w:sz w:val="24"/>
          <w:szCs w:val="24"/>
        </w:rPr>
      </w:pPr>
      <w:r w:rsidRPr="00E840F3">
        <w:rPr>
          <w:sz w:val="24"/>
          <w:szCs w:val="24"/>
        </w:rPr>
        <w:t>So many caregivers are feeling guilty about “putting mom in assisted living” – moving their parent, spouse, relative, or close friend to </w:t>
      </w:r>
      <w:hyperlink r:id="rId8" w:history="1">
        <w:r w:rsidRPr="00E840F3">
          <w:rPr>
            <w:rStyle w:val="Hyperlink"/>
            <w:sz w:val="24"/>
            <w:szCs w:val="24"/>
          </w:rPr>
          <w:t>assisted living, a nursing home</w:t>
        </w:r>
      </w:hyperlink>
      <w:r w:rsidRPr="00E840F3">
        <w:rPr>
          <w:sz w:val="24"/>
          <w:szCs w:val="24"/>
        </w:rPr>
        <w:t>, or </w:t>
      </w:r>
      <w:hyperlink r:id="rId9" w:history="1">
        <w:r w:rsidRPr="00E840F3">
          <w:rPr>
            <w:rStyle w:val="Hyperlink"/>
            <w:sz w:val="24"/>
            <w:szCs w:val="24"/>
          </w:rPr>
          <w:t>memory care</w:t>
        </w:r>
      </w:hyperlink>
      <w:r w:rsidRPr="00E840F3">
        <w:rPr>
          <w:sz w:val="24"/>
          <w:szCs w:val="24"/>
        </w:rPr>
        <w:t>.</w:t>
      </w:r>
    </w:p>
    <w:p w:rsidR="00E840F3" w:rsidRPr="00E840F3" w:rsidRDefault="00E840F3" w:rsidP="00E840F3">
      <w:pPr>
        <w:rPr>
          <w:sz w:val="24"/>
          <w:szCs w:val="24"/>
        </w:rPr>
      </w:pPr>
      <w:r w:rsidRPr="00E840F3">
        <w:rPr>
          <w:sz w:val="24"/>
          <w:szCs w:val="24"/>
        </w:rPr>
        <w:t>But when caring for someone at home becomes dangerous or nearly impossible, it’s absolutely necessary to move them to a place where they’ll be safe and get the care they need.</w:t>
      </w:r>
    </w:p>
    <w:p w:rsidR="00E840F3" w:rsidRPr="00E840F3" w:rsidRDefault="00E840F3" w:rsidP="00E840F3">
      <w:pPr>
        <w:rPr>
          <w:sz w:val="24"/>
          <w:szCs w:val="24"/>
        </w:rPr>
      </w:pPr>
      <w:r w:rsidRPr="00E840F3">
        <w:rPr>
          <w:sz w:val="24"/>
          <w:szCs w:val="24"/>
        </w:rPr>
        <w:t>Unfortunately, the reality is that even if this is the best decision for their health and for yours, the </w:t>
      </w:r>
      <w:hyperlink r:id="rId10" w:history="1">
        <w:r w:rsidRPr="00E840F3">
          <w:rPr>
            <w:rStyle w:val="Hyperlink"/>
            <w:sz w:val="24"/>
            <w:szCs w:val="24"/>
          </w:rPr>
          <w:t>guilt and sadness can still be overwhelming</w:t>
        </w:r>
      </w:hyperlink>
      <w:r w:rsidRPr="00E840F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840F3">
        <w:rPr>
          <w:sz w:val="24"/>
          <w:szCs w:val="24"/>
        </w:rPr>
        <w:t>It hurts when you have negative thoughts and feelings about a decision you were forced to make. Your heart will need some time to catch up with what you know in your head.</w:t>
      </w:r>
    </w:p>
    <w:p w:rsidR="00E840F3" w:rsidRPr="00E840F3" w:rsidRDefault="00E840F3" w:rsidP="00E840F3">
      <w:pPr>
        <w:rPr>
          <w:sz w:val="24"/>
          <w:szCs w:val="24"/>
        </w:rPr>
      </w:pPr>
      <w:r w:rsidRPr="00E840F3">
        <w:rPr>
          <w:sz w:val="24"/>
          <w:szCs w:val="24"/>
        </w:rPr>
        <w:t>While you’re adjusting to the changes, understand what’s causing the guilt can help you accept the decision and reduce emotional stress.</w:t>
      </w:r>
      <w:r>
        <w:rPr>
          <w:sz w:val="24"/>
          <w:szCs w:val="24"/>
        </w:rPr>
        <w:t xml:space="preserve"> In this article, we share three</w:t>
      </w:r>
      <w:r w:rsidRPr="00E840F3">
        <w:rPr>
          <w:sz w:val="24"/>
          <w:szCs w:val="24"/>
        </w:rPr>
        <w:t xml:space="preserve"> common reasons that cause </w:t>
      </w:r>
      <w:r>
        <w:rPr>
          <w:sz w:val="24"/>
          <w:szCs w:val="24"/>
        </w:rPr>
        <w:t xml:space="preserve">feelings of guilt </w:t>
      </w:r>
      <w:r w:rsidRPr="00E840F3">
        <w:rPr>
          <w:sz w:val="24"/>
          <w:szCs w:val="24"/>
        </w:rPr>
        <w:t>about moving your parent or spouse to assisted living.</w:t>
      </w:r>
      <w:r>
        <w:rPr>
          <w:sz w:val="24"/>
          <w:szCs w:val="24"/>
        </w:rPr>
        <w:t xml:space="preserve"> </w:t>
      </w:r>
      <w:r w:rsidRPr="00E840F3">
        <w:rPr>
          <w:sz w:val="24"/>
          <w:szCs w:val="24"/>
        </w:rPr>
        <w:t>We also explain why those beliefs aren’t true and why the reality of the situation made your decision unavoidable and necessary.</w:t>
      </w:r>
      <w:r w:rsidR="00895E02"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Pr="00E840F3">
        <w:rPr>
          <w:b/>
          <w:bCs/>
          <w:sz w:val="24"/>
          <w:szCs w:val="24"/>
        </w:rPr>
        <w:t>1. You’ve failed in your duty to care for them</w:t>
      </w:r>
    </w:p>
    <w:p w:rsidR="00E840F3" w:rsidRPr="00E840F3" w:rsidRDefault="00E840F3" w:rsidP="00E840F3">
      <w:pPr>
        <w:numPr>
          <w:ilvl w:val="0"/>
          <w:numId w:val="1"/>
        </w:numPr>
        <w:rPr>
          <w:sz w:val="24"/>
          <w:szCs w:val="24"/>
        </w:rPr>
      </w:pPr>
      <w:r w:rsidRPr="00E840F3">
        <w:rPr>
          <w:sz w:val="24"/>
          <w:szCs w:val="24"/>
        </w:rPr>
        <w:t>I promised Mom I’d always take care of her. </w:t>
      </w:r>
    </w:p>
    <w:p w:rsidR="00E840F3" w:rsidRPr="00E840F3" w:rsidRDefault="00E840F3" w:rsidP="00E840F3">
      <w:pPr>
        <w:numPr>
          <w:ilvl w:val="0"/>
          <w:numId w:val="1"/>
        </w:numPr>
        <w:rPr>
          <w:sz w:val="24"/>
          <w:szCs w:val="24"/>
        </w:rPr>
      </w:pPr>
      <w:r w:rsidRPr="00E840F3">
        <w:rPr>
          <w:sz w:val="24"/>
          <w:szCs w:val="24"/>
        </w:rPr>
        <w:t>Dad asked me to never abandon him.</w:t>
      </w:r>
    </w:p>
    <w:p w:rsidR="00E840F3" w:rsidRPr="00E840F3" w:rsidRDefault="00E840F3" w:rsidP="00E840F3">
      <w:pPr>
        <w:numPr>
          <w:ilvl w:val="0"/>
          <w:numId w:val="1"/>
        </w:numPr>
        <w:rPr>
          <w:sz w:val="24"/>
          <w:szCs w:val="24"/>
        </w:rPr>
      </w:pPr>
      <w:r w:rsidRPr="00E840F3">
        <w:rPr>
          <w:sz w:val="24"/>
          <w:szCs w:val="24"/>
        </w:rPr>
        <w:lastRenderedPageBreak/>
        <w:t>When we got married, we promised that we’d always be there for each other – in sickness and in health.</w:t>
      </w:r>
    </w:p>
    <w:p w:rsidR="00E840F3" w:rsidRPr="00E840F3" w:rsidRDefault="00E840F3" w:rsidP="00E840F3">
      <w:pPr>
        <w:ind w:firstLine="360"/>
        <w:rPr>
          <w:sz w:val="24"/>
          <w:szCs w:val="24"/>
        </w:rPr>
      </w:pPr>
      <w:r>
        <w:rPr>
          <w:b/>
          <w:bCs/>
          <w:sz w:val="24"/>
          <w:szCs w:val="24"/>
        </w:rPr>
        <w:t>Truth:</w:t>
      </w:r>
      <w:r w:rsidRPr="00E840F3">
        <w:rPr>
          <w:b/>
          <w:bCs/>
          <w:sz w:val="24"/>
          <w:szCs w:val="24"/>
        </w:rPr>
        <w:t xml:space="preserve"> Yo</w:t>
      </w:r>
      <w:r>
        <w:rPr>
          <w:b/>
          <w:bCs/>
          <w:sz w:val="24"/>
          <w:szCs w:val="24"/>
        </w:rPr>
        <w:t>u haven’t failed as a caregiver</w:t>
      </w:r>
    </w:p>
    <w:p w:rsidR="00E840F3" w:rsidRPr="00E840F3" w:rsidRDefault="00E840F3" w:rsidP="00E840F3">
      <w:pPr>
        <w:ind w:firstLine="360"/>
        <w:rPr>
          <w:sz w:val="24"/>
          <w:szCs w:val="24"/>
        </w:rPr>
      </w:pPr>
      <w:r w:rsidRPr="00E840F3">
        <w:rPr>
          <w:sz w:val="24"/>
          <w:szCs w:val="24"/>
        </w:rPr>
        <w:t>Moving someone to assisted living doesn’t mean that you’ve failed to take care of them. </w:t>
      </w:r>
    </w:p>
    <w:p w:rsidR="00E840F3" w:rsidRPr="00E840F3" w:rsidRDefault="00E840F3" w:rsidP="00E840F3">
      <w:pPr>
        <w:ind w:left="360"/>
        <w:rPr>
          <w:sz w:val="24"/>
          <w:szCs w:val="24"/>
        </w:rPr>
      </w:pPr>
      <w:r w:rsidRPr="00E840F3">
        <w:rPr>
          <w:sz w:val="24"/>
          <w:szCs w:val="24"/>
        </w:rPr>
        <w:t>It means you’re making a smart decision to keep them safe and get them the level of care they need.</w:t>
      </w:r>
      <w:r>
        <w:rPr>
          <w:sz w:val="24"/>
          <w:szCs w:val="24"/>
        </w:rPr>
        <w:t xml:space="preserve"> </w:t>
      </w:r>
    </w:p>
    <w:p w:rsidR="00E840F3" w:rsidRPr="00E840F3" w:rsidRDefault="00E840F3" w:rsidP="00E840F3">
      <w:pPr>
        <w:ind w:left="360"/>
        <w:rPr>
          <w:sz w:val="24"/>
          <w:szCs w:val="24"/>
        </w:rPr>
      </w:pPr>
      <w:r w:rsidRPr="00E840F3">
        <w:rPr>
          <w:sz w:val="24"/>
          <w:szCs w:val="24"/>
        </w:rPr>
        <w:t>You still spend as much time with them as you can, talk frequently with the staff, and manage their overall care. </w:t>
      </w:r>
    </w:p>
    <w:p w:rsidR="00E840F3" w:rsidRPr="00E840F3" w:rsidRDefault="00E840F3" w:rsidP="00895E02">
      <w:pPr>
        <w:ind w:firstLine="360"/>
        <w:rPr>
          <w:sz w:val="24"/>
          <w:szCs w:val="24"/>
        </w:rPr>
      </w:pPr>
      <w:r w:rsidRPr="00E840F3">
        <w:rPr>
          <w:sz w:val="24"/>
          <w:szCs w:val="24"/>
        </w:rPr>
        <w:t>You </w:t>
      </w:r>
      <w:r w:rsidRPr="00E840F3">
        <w:rPr>
          <w:b/>
          <w:bCs/>
          <w:i/>
          <w:iCs/>
          <w:sz w:val="24"/>
          <w:szCs w:val="24"/>
        </w:rPr>
        <w:t>are</w:t>
      </w:r>
      <w:r w:rsidRPr="00E840F3">
        <w:rPr>
          <w:sz w:val="24"/>
          <w:szCs w:val="24"/>
        </w:rPr>
        <w:t> taking good care of your older adult and you certainly haven’t abandoned them.</w:t>
      </w:r>
      <w:r w:rsidR="00895E02">
        <w:rPr>
          <w:sz w:val="24"/>
          <w:szCs w:val="24"/>
        </w:rPr>
        <w:br/>
      </w:r>
      <w:r w:rsidR="00895E02">
        <w:rPr>
          <w:b/>
          <w:bCs/>
          <w:sz w:val="24"/>
          <w:szCs w:val="24"/>
        </w:rPr>
        <w:br/>
      </w:r>
      <w:r w:rsidRPr="00E840F3">
        <w:rPr>
          <w:b/>
          <w:bCs/>
          <w:sz w:val="24"/>
          <w:szCs w:val="24"/>
        </w:rPr>
        <w:t>2. You’re not as good a caregiver as you should be</w:t>
      </w:r>
    </w:p>
    <w:p w:rsidR="00E840F3" w:rsidRPr="00E840F3" w:rsidRDefault="00E840F3" w:rsidP="00E840F3">
      <w:pPr>
        <w:numPr>
          <w:ilvl w:val="0"/>
          <w:numId w:val="2"/>
        </w:numPr>
        <w:rPr>
          <w:sz w:val="24"/>
          <w:szCs w:val="24"/>
        </w:rPr>
      </w:pPr>
      <w:r w:rsidRPr="00E840F3">
        <w:rPr>
          <w:sz w:val="24"/>
          <w:szCs w:val="24"/>
        </w:rPr>
        <w:t>My friend takes care of her Mom at home and has been doing it longer than I have. I should have been able to keep doing it too.</w:t>
      </w:r>
    </w:p>
    <w:p w:rsidR="00E840F3" w:rsidRPr="00E840F3" w:rsidRDefault="00E840F3" w:rsidP="00E840F3">
      <w:pPr>
        <w:numPr>
          <w:ilvl w:val="0"/>
          <w:numId w:val="2"/>
        </w:numPr>
        <w:rPr>
          <w:sz w:val="24"/>
          <w:szCs w:val="24"/>
        </w:rPr>
      </w:pPr>
      <w:r w:rsidRPr="00E840F3">
        <w:rPr>
          <w:sz w:val="24"/>
          <w:szCs w:val="24"/>
        </w:rPr>
        <w:t>My brother thinks I’m being lazy and just don’t want to take care of Mom at home anymore.</w:t>
      </w:r>
    </w:p>
    <w:p w:rsidR="00E840F3" w:rsidRPr="00E840F3" w:rsidRDefault="00E840F3" w:rsidP="00E840F3">
      <w:pPr>
        <w:numPr>
          <w:ilvl w:val="0"/>
          <w:numId w:val="2"/>
        </w:numPr>
        <w:rPr>
          <w:sz w:val="24"/>
          <w:szCs w:val="24"/>
        </w:rPr>
      </w:pPr>
      <w:r w:rsidRPr="00E840F3">
        <w:rPr>
          <w:sz w:val="24"/>
          <w:szCs w:val="24"/>
        </w:rPr>
        <w:t>My husband’s daughter (from a previous marriage) told me that she’s angry that I’m dumping her dad in a home.</w:t>
      </w:r>
    </w:p>
    <w:p w:rsidR="00E840F3" w:rsidRPr="00E840F3" w:rsidRDefault="00E840F3" w:rsidP="00E840F3">
      <w:pPr>
        <w:ind w:firstLine="360"/>
        <w:rPr>
          <w:sz w:val="24"/>
          <w:szCs w:val="24"/>
        </w:rPr>
      </w:pPr>
      <w:r>
        <w:rPr>
          <w:b/>
          <w:bCs/>
          <w:sz w:val="24"/>
          <w:szCs w:val="24"/>
        </w:rPr>
        <w:t>Truth: You are a wonderful caregiver</w:t>
      </w:r>
    </w:p>
    <w:p w:rsidR="00E840F3" w:rsidRPr="00E840F3" w:rsidRDefault="00E840F3" w:rsidP="00E840F3">
      <w:pPr>
        <w:ind w:left="360"/>
        <w:rPr>
          <w:sz w:val="24"/>
          <w:szCs w:val="24"/>
        </w:rPr>
      </w:pPr>
      <w:r w:rsidRPr="00E840F3">
        <w:rPr>
          <w:sz w:val="24"/>
          <w:szCs w:val="24"/>
        </w:rPr>
        <w:t>Each family’s situation is different</w:t>
      </w:r>
      <w:r>
        <w:rPr>
          <w:sz w:val="24"/>
          <w:szCs w:val="24"/>
        </w:rPr>
        <w:t>,</w:t>
      </w:r>
      <w:r w:rsidRPr="00E840F3">
        <w:rPr>
          <w:sz w:val="24"/>
          <w:szCs w:val="24"/>
        </w:rPr>
        <w:t xml:space="preserve"> and you don’t know their whole story</w:t>
      </w:r>
      <w:r>
        <w:rPr>
          <w:sz w:val="24"/>
          <w:szCs w:val="24"/>
        </w:rPr>
        <w:t xml:space="preserve">. It’s </w:t>
      </w:r>
      <w:r w:rsidRPr="00E840F3">
        <w:rPr>
          <w:sz w:val="24"/>
          <w:szCs w:val="24"/>
        </w:rPr>
        <w:t>not fair to compare yourself to others.</w:t>
      </w:r>
    </w:p>
    <w:p w:rsidR="00E840F3" w:rsidRPr="00E840F3" w:rsidRDefault="00E840F3" w:rsidP="00E840F3">
      <w:pPr>
        <w:ind w:left="360"/>
        <w:rPr>
          <w:sz w:val="24"/>
          <w:szCs w:val="24"/>
        </w:rPr>
      </w:pPr>
      <w:r w:rsidRPr="00E840F3">
        <w:rPr>
          <w:sz w:val="24"/>
          <w:szCs w:val="24"/>
        </w:rPr>
        <w:t>Your older adult may have more serious health conditions or need a higher level of care than is possible to provide at home.</w:t>
      </w:r>
    </w:p>
    <w:p w:rsidR="00E840F3" w:rsidRPr="00E840F3" w:rsidRDefault="006B16F9" w:rsidP="00E840F3">
      <w:pPr>
        <w:ind w:left="360"/>
        <w:rPr>
          <w:sz w:val="24"/>
          <w:szCs w:val="24"/>
        </w:rPr>
      </w:pPr>
      <w:r>
        <w:rPr>
          <w:sz w:val="24"/>
          <w:szCs w:val="24"/>
        </w:rPr>
        <w:t>I</w:t>
      </w:r>
      <w:r w:rsidR="00E840F3" w:rsidRPr="00E840F3">
        <w:rPr>
          <w:sz w:val="24"/>
          <w:szCs w:val="24"/>
        </w:rPr>
        <w:t>f your health is suffering or if someone is likely to get injured, it’s time to make a change in the living situation.</w:t>
      </w:r>
    </w:p>
    <w:p w:rsidR="00E840F3" w:rsidRPr="00E840F3" w:rsidRDefault="00E840F3" w:rsidP="006B16F9">
      <w:pPr>
        <w:ind w:left="360"/>
        <w:rPr>
          <w:sz w:val="24"/>
          <w:szCs w:val="24"/>
        </w:rPr>
      </w:pPr>
      <w:r w:rsidRPr="00E840F3">
        <w:rPr>
          <w:sz w:val="24"/>
          <w:szCs w:val="24"/>
        </w:rPr>
        <w:t>In these situations, moving your older adult protects both of your health and safety and allows them to get the care they need.</w:t>
      </w:r>
      <w:r w:rsidR="006B16F9">
        <w:rPr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 w:rsidRPr="00E840F3">
        <w:rPr>
          <w:sz w:val="24"/>
          <w:szCs w:val="24"/>
        </w:rPr>
        <w:t xml:space="preserve"> you don’t protect your own health, you surely won’t be able to continue caring for them.</w:t>
      </w:r>
    </w:p>
    <w:p w:rsidR="00895E02" w:rsidRDefault="00E840F3" w:rsidP="00895E02">
      <w:pPr>
        <w:ind w:left="360"/>
        <w:rPr>
          <w:sz w:val="24"/>
          <w:szCs w:val="24"/>
        </w:rPr>
      </w:pPr>
      <w:r w:rsidRPr="00E840F3">
        <w:rPr>
          <w:sz w:val="24"/>
          <w:szCs w:val="24"/>
        </w:rPr>
        <w:t>It’s also important to remember that </w:t>
      </w:r>
      <w:hyperlink r:id="rId11" w:history="1">
        <w:r w:rsidRPr="00E840F3">
          <w:rPr>
            <w:rStyle w:val="Hyperlink"/>
            <w:sz w:val="24"/>
            <w:szCs w:val="24"/>
          </w:rPr>
          <w:t>people who don’t help and don’t understand</w:t>
        </w:r>
      </w:hyperlink>
      <w:r w:rsidRPr="00E840F3">
        <w:rPr>
          <w:sz w:val="24"/>
          <w:szCs w:val="24"/>
        </w:rPr>
        <w:t> the situation aren’t qualified to make judgments or accusations. If they refuse to understand the reality, do your best to ignore their hurtful comments.</w:t>
      </w:r>
      <w:r>
        <w:rPr>
          <w:sz w:val="24"/>
          <w:szCs w:val="24"/>
        </w:rPr>
        <w:br/>
      </w:r>
      <w:r w:rsidRPr="00E840F3">
        <w:rPr>
          <w:sz w:val="24"/>
          <w:szCs w:val="24"/>
        </w:rPr>
        <w:t> </w:t>
      </w:r>
      <w:r w:rsidR="00895E02">
        <w:rPr>
          <w:sz w:val="24"/>
          <w:szCs w:val="24"/>
        </w:rPr>
        <w:br/>
      </w:r>
    </w:p>
    <w:p w:rsidR="00E840F3" w:rsidRPr="00E840F3" w:rsidRDefault="00E840F3" w:rsidP="00895E02">
      <w:pPr>
        <w:ind w:left="360"/>
        <w:rPr>
          <w:sz w:val="24"/>
          <w:szCs w:val="24"/>
        </w:rPr>
      </w:pPr>
      <w:r w:rsidRPr="00E840F3">
        <w:rPr>
          <w:b/>
          <w:bCs/>
          <w:sz w:val="24"/>
          <w:szCs w:val="24"/>
        </w:rPr>
        <w:lastRenderedPageBreak/>
        <w:t xml:space="preserve">3. Their health wouldn’t have gotten worse or would have improved if you hadn’t made the </w:t>
      </w:r>
      <w:bookmarkStart w:id="0" w:name="_GoBack"/>
      <w:bookmarkEnd w:id="0"/>
      <w:r w:rsidRPr="00E840F3">
        <w:rPr>
          <w:b/>
          <w:bCs/>
          <w:sz w:val="24"/>
          <w:szCs w:val="24"/>
        </w:rPr>
        <w:t>move</w:t>
      </w:r>
    </w:p>
    <w:p w:rsidR="00E840F3" w:rsidRPr="00E840F3" w:rsidRDefault="00E840F3" w:rsidP="00E840F3">
      <w:pPr>
        <w:numPr>
          <w:ilvl w:val="0"/>
          <w:numId w:val="3"/>
        </w:numPr>
        <w:rPr>
          <w:sz w:val="24"/>
          <w:szCs w:val="24"/>
        </w:rPr>
      </w:pPr>
      <w:r w:rsidRPr="00E840F3">
        <w:rPr>
          <w:sz w:val="24"/>
          <w:szCs w:val="24"/>
        </w:rPr>
        <w:t>Mom wouldn’t have gotten so sick with the flu if she was still home with me.</w:t>
      </w:r>
    </w:p>
    <w:p w:rsidR="00E840F3" w:rsidRPr="00E840F3" w:rsidRDefault="00E840F3" w:rsidP="00E840F3">
      <w:pPr>
        <w:numPr>
          <w:ilvl w:val="0"/>
          <w:numId w:val="3"/>
        </w:numPr>
        <w:rPr>
          <w:sz w:val="24"/>
          <w:szCs w:val="24"/>
        </w:rPr>
      </w:pPr>
      <w:r w:rsidRPr="00E840F3">
        <w:rPr>
          <w:sz w:val="24"/>
          <w:szCs w:val="24"/>
        </w:rPr>
        <w:t>Dad would be eating better and not losing weight if I was still taking care of him.</w:t>
      </w:r>
    </w:p>
    <w:p w:rsidR="00E840F3" w:rsidRPr="00E840F3" w:rsidRDefault="00E840F3" w:rsidP="00E840F3">
      <w:pPr>
        <w:numPr>
          <w:ilvl w:val="0"/>
          <w:numId w:val="3"/>
        </w:numPr>
        <w:rPr>
          <w:sz w:val="24"/>
          <w:szCs w:val="24"/>
        </w:rPr>
      </w:pPr>
      <w:r w:rsidRPr="00E840F3">
        <w:rPr>
          <w:sz w:val="24"/>
          <w:szCs w:val="24"/>
        </w:rPr>
        <w:t>My wife would still recognize me if she had stayed at home with me instead of moving here.</w:t>
      </w:r>
    </w:p>
    <w:p w:rsidR="00E840F3" w:rsidRPr="00E840F3" w:rsidRDefault="00E840F3" w:rsidP="00E840F3">
      <w:pPr>
        <w:ind w:firstLine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Truth: </w:t>
      </w:r>
      <w:r w:rsidRPr="00E840F3">
        <w:rPr>
          <w:b/>
          <w:bCs/>
          <w:sz w:val="24"/>
          <w:szCs w:val="24"/>
        </w:rPr>
        <w:t xml:space="preserve">Nobody can </w:t>
      </w:r>
      <w:r>
        <w:rPr>
          <w:b/>
          <w:bCs/>
          <w:sz w:val="24"/>
          <w:szCs w:val="24"/>
        </w:rPr>
        <w:t xml:space="preserve">completely </w:t>
      </w:r>
      <w:r w:rsidRPr="00E840F3">
        <w:rPr>
          <w:b/>
          <w:bCs/>
          <w:sz w:val="24"/>
          <w:szCs w:val="24"/>
        </w:rPr>
        <w:t>cont</w:t>
      </w:r>
      <w:r>
        <w:rPr>
          <w:b/>
          <w:bCs/>
          <w:sz w:val="24"/>
          <w:szCs w:val="24"/>
        </w:rPr>
        <w:t>rol health or cognitive ability</w:t>
      </w:r>
    </w:p>
    <w:p w:rsidR="00E840F3" w:rsidRPr="00E840F3" w:rsidRDefault="00E840F3" w:rsidP="00E840F3">
      <w:pPr>
        <w:ind w:firstLine="360"/>
        <w:rPr>
          <w:sz w:val="24"/>
          <w:szCs w:val="24"/>
        </w:rPr>
      </w:pPr>
      <w:r w:rsidRPr="00E840F3">
        <w:rPr>
          <w:sz w:val="24"/>
          <w:szCs w:val="24"/>
        </w:rPr>
        <w:t>It’s natural to second-guess ourselves, but the reality is that nobody can predict the future.</w:t>
      </w:r>
    </w:p>
    <w:p w:rsidR="00E840F3" w:rsidRPr="00E840F3" w:rsidRDefault="00E840F3" w:rsidP="00E840F3">
      <w:pPr>
        <w:ind w:left="360"/>
        <w:rPr>
          <w:sz w:val="24"/>
          <w:szCs w:val="24"/>
        </w:rPr>
      </w:pPr>
      <w:r w:rsidRPr="00E840F3">
        <w:rPr>
          <w:sz w:val="24"/>
          <w:szCs w:val="24"/>
        </w:rPr>
        <w:t>Maybe things would have been different if you’d kept your older adult at home. Or maybe the outcome would be the same.</w:t>
      </w:r>
      <w:r>
        <w:rPr>
          <w:sz w:val="24"/>
          <w:szCs w:val="24"/>
        </w:rPr>
        <w:t xml:space="preserve"> </w:t>
      </w:r>
      <w:r w:rsidRPr="00E840F3">
        <w:rPr>
          <w:sz w:val="24"/>
          <w:szCs w:val="24"/>
        </w:rPr>
        <w:t>But most likely, things would have been worse if you hadn’t decided to move them to assisted living.</w:t>
      </w:r>
    </w:p>
    <w:p w:rsidR="00E840F3" w:rsidRPr="00E840F3" w:rsidRDefault="00E840F3" w:rsidP="00E840F3">
      <w:pPr>
        <w:ind w:left="360"/>
        <w:rPr>
          <w:sz w:val="24"/>
          <w:szCs w:val="24"/>
        </w:rPr>
      </w:pPr>
      <w:r w:rsidRPr="00E840F3">
        <w:rPr>
          <w:sz w:val="24"/>
          <w:szCs w:val="24"/>
        </w:rPr>
        <w:t>Remember, you made this tough decision because their health and safety was in danger.</w:t>
      </w:r>
      <w:r>
        <w:rPr>
          <w:sz w:val="24"/>
          <w:szCs w:val="24"/>
        </w:rPr>
        <w:t xml:space="preserve"> </w:t>
      </w:r>
      <w:r w:rsidRPr="00E840F3">
        <w:rPr>
          <w:sz w:val="24"/>
          <w:szCs w:val="24"/>
        </w:rPr>
        <w:t>Moving to assisted living is what had to be</w:t>
      </w:r>
      <w:r>
        <w:rPr>
          <w:sz w:val="24"/>
          <w:szCs w:val="24"/>
        </w:rPr>
        <w:t xml:space="preserve"> done to prevent something </w:t>
      </w:r>
      <w:r w:rsidRPr="00E840F3">
        <w:rPr>
          <w:sz w:val="24"/>
          <w:szCs w:val="24"/>
        </w:rPr>
        <w:t>worse from happening.</w:t>
      </w:r>
      <w:r>
        <w:rPr>
          <w:sz w:val="24"/>
          <w:szCs w:val="24"/>
        </w:rPr>
        <w:t xml:space="preserve"> That is caring. </w:t>
      </w:r>
    </w:p>
    <w:p w:rsidR="00A63931" w:rsidRDefault="00A63931"/>
    <w:sectPr w:rsidR="00A6393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94A" w:rsidRDefault="001A694A" w:rsidP="001A694A">
      <w:pPr>
        <w:spacing w:after="0" w:line="240" w:lineRule="auto"/>
      </w:pPr>
      <w:r>
        <w:separator/>
      </w:r>
    </w:p>
  </w:endnote>
  <w:endnote w:type="continuationSeparator" w:id="0">
    <w:p w:rsidR="001A694A" w:rsidRDefault="001A694A" w:rsidP="001A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260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5E02" w:rsidRDefault="00895E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A694A" w:rsidRDefault="001A6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94A" w:rsidRDefault="001A694A" w:rsidP="001A694A">
      <w:pPr>
        <w:spacing w:after="0" w:line="240" w:lineRule="auto"/>
      </w:pPr>
      <w:r>
        <w:separator/>
      </w:r>
    </w:p>
  </w:footnote>
  <w:footnote w:type="continuationSeparator" w:id="0">
    <w:p w:rsidR="001A694A" w:rsidRDefault="001A694A" w:rsidP="001A6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06CA7"/>
    <w:multiLevelType w:val="multilevel"/>
    <w:tmpl w:val="3E20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40BA3"/>
    <w:multiLevelType w:val="multilevel"/>
    <w:tmpl w:val="2D72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36FB6"/>
    <w:multiLevelType w:val="multilevel"/>
    <w:tmpl w:val="D528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F3"/>
    <w:rsid w:val="001A694A"/>
    <w:rsid w:val="006B16F9"/>
    <w:rsid w:val="00895E02"/>
    <w:rsid w:val="00A63931"/>
    <w:rsid w:val="00E8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7AF6"/>
  <w15:chartTrackingRefBased/>
  <w15:docId w15:val="{57443FD2-DFF1-48C7-A585-0854445C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0F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94A"/>
  </w:style>
  <w:style w:type="paragraph" w:styleId="Footer">
    <w:name w:val="footer"/>
    <w:basedOn w:val="Normal"/>
    <w:link w:val="FooterChar"/>
    <w:uiPriority w:val="99"/>
    <w:unhideWhenUsed/>
    <w:rsid w:val="001A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106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54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0033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3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caring.com/senior-housing-options-overvie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ilycaring.com/3-effective-ways-to-respond-to-caregiver-criticis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ailycaring.com/4-ways-to-reduce-stress-from-caregiver-emo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ilycaring.com/alzheimers-dementia-memory-care-basic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Gall, Lynn K.</dc:creator>
  <cp:keywords/>
  <dc:description/>
  <cp:lastModifiedBy>Gall, Lynn K.</cp:lastModifiedBy>
  <cp:revision>2</cp:revision>
  <dcterms:created xsi:type="dcterms:W3CDTF">2021-07-20T18:55:00Z</dcterms:created>
  <dcterms:modified xsi:type="dcterms:W3CDTF">2021-07-20T18:55:00Z</dcterms:modified>
</cp:coreProperties>
</file>