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30CC7" w14:textId="77777777" w:rsidR="007A571B" w:rsidRPr="007A571B" w:rsidRDefault="0094102A" w:rsidP="007A571B">
      <w:pPr>
        <w:spacing w:before="240"/>
        <w:jc w:val="center"/>
        <w:rPr>
          <w:sz w:val="2"/>
        </w:rPr>
      </w:pPr>
      <w:r>
        <w:rPr>
          <w:noProof/>
          <w:sz w:val="36"/>
        </w:rPr>
        <w:drawing>
          <wp:anchor distT="0" distB="0" distL="114300" distR="114300" simplePos="0" relativeHeight="251663360" behindDoc="1" locked="0" layoutInCell="1" allowOverlap="1" wp14:anchorId="5501DEB1" wp14:editId="43C91B1F">
            <wp:simplePos x="0" y="0"/>
            <wp:positionH relativeFrom="column">
              <wp:posOffset>-351155</wp:posOffset>
            </wp:positionH>
            <wp:positionV relativeFrom="page">
              <wp:posOffset>295275</wp:posOffset>
            </wp:positionV>
            <wp:extent cx="1628775" cy="781050"/>
            <wp:effectExtent l="0" t="0" r="9525" b="0"/>
            <wp:wrapTight wrapText="bothSides">
              <wp:wrapPolygon edited="0">
                <wp:start x="3789" y="0"/>
                <wp:lineTo x="2021" y="2107"/>
                <wp:lineTo x="0" y="6849"/>
                <wp:lineTo x="0" y="13171"/>
                <wp:lineTo x="758" y="17912"/>
                <wp:lineTo x="3537" y="21073"/>
                <wp:lineTo x="3789" y="21073"/>
                <wp:lineTo x="6316" y="21073"/>
                <wp:lineTo x="6568" y="21073"/>
                <wp:lineTo x="9095" y="17912"/>
                <wp:lineTo x="21474" y="15805"/>
                <wp:lineTo x="21474" y="14224"/>
                <wp:lineTo x="17432" y="8429"/>
                <wp:lineTo x="6316" y="0"/>
                <wp:lineTo x="37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781050"/>
                    </a:xfrm>
                    <a:prstGeom prst="rect">
                      <a:avLst/>
                    </a:prstGeom>
                    <a:noFill/>
                  </pic:spPr>
                </pic:pic>
              </a:graphicData>
            </a:graphic>
            <wp14:sizeRelH relativeFrom="margin">
              <wp14:pctWidth>0</wp14:pctWidth>
            </wp14:sizeRelH>
            <wp14:sizeRelV relativeFrom="margin">
              <wp14:pctHeight>0</wp14:pctHeight>
            </wp14:sizeRelV>
          </wp:anchor>
        </w:drawing>
      </w:r>
      <w:r w:rsidR="007A571B">
        <w:rPr>
          <w:noProof/>
          <w:sz w:val="36"/>
        </w:rPr>
        <w:drawing>
          <wp:anchor distT="0" distB="0" distL="114300" distR="114300" simplePos="0" relativeHeight="251660288" behindDoc="1" locked="0" layoutInCell="1" allowOverlap="1" wp14:anchorId="1522408B" wp14:editId="5E12C486">
            <wp:simplePos x="0" y="0"/>
            <wp:positionH relativeFrom="column">
              <wp:posOffset>4754880</wp:posOffset>
            </wp:positionH>
            <wp:positionV relativeFrom="page">
              <wp:posOffset>295275</wp:posOffset>
            </wp:positionV>
            <wp:extent cx="1954530" cy="781050"/>
            <wp:effectExtent l="0" t="0" r="7620" b="0"/>
            <wp:wrapTight wrapText="bothSides">
              <wp:wrapPolygon edited="0">
                <wp:start x="0" y="0"/>
                <wp:lineTo x="0" y="21073"/>
                <wp:lineTo x="21474" y="21073"/>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giver_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4530" cy="781050"/>
                    </a:xfrm>
                    <a:prstGeom prst="rect">
                      <a:avLst/>
                    </a:prstGeom>
                  </pic:spPr>
                </pic:pic>
              </a:graphicData>
            </a:graphic>
            <wp14:sizeRelH relativeFrom="margin">
              <wp14:pctWidth>0</wp14:pctWidth>
            </wp14:sizeRelH>
            <wp14:sizeRelV relativeFrom="margin">
              <wp14:pctHeight>0</wp14:pctHeight>
            </wp14:sizeRelV>
          </wp:anchor>
        </w:drawing>
      </w:r>
    </w:p>
    <w:p w14:paraId="2BFA4518" w14:textId="77777777" w:rsidR="000F14FB" w:rsidRPr="00A47803" w:rsidRDefault="000F14FB" w:rsidP="007A571B">
      <w:pPr>
        <w:jc w:val="center"/>
        <w:rPr>
          <w:rFonts w:ascii="Candara" w:hAnsi="Candara"/>
          <w:sz w:val="36"/>
        </w:rPr>
      </w:pPr>
      <w:r w:rsidRPr="00A47803">
        <w:rPr>
          <w:rFonts w:ascii="Candara" w:hAnsi="Candara"/>
          <w:sz w:val="36"/>
        </w:rPr>
        <w:t xml:space="preserve">Wisconsin Caregiver Support Community </w:t>
      </w:r>
      <w:r w:rsidR="00DC05D4" w:rsidRPr="00A47803">
        <w:rPr>
          <w:rFonts w:ascii="Candara" w:hAnsi="Candara"/>
          <w:sz w:val="36"/>
        </w:rPr>
        <w:t>Statewide</w:t>
      </w:r>
      <w:r w:rsidRPr="00A47803">
        <w:rPr>
          <w:rFonts w:ascii="Candara" w:hAnsi="Candara"/>
          <w:sz w:val="36"/>
        </w:rPr>
        <w:t xml:space="preserve"> Call </w:t>
      </w:r>
    </w:p>
    <w:p w14:paraId="3B3966C9" w14:textId="2BE57246" w:rsidR="00F14ACA" w:rsidRPr="00A47803" w:rsidRDefault="009E586E" w:rsidP="000B1960">
      <w:pPr>
        <w:spacing w:line="276" w:lineRule="auto"/>
        <w:jc w:val="center"/>
        <w:rPr>
          <w:rFonts w:ascii="Candara" w:hAnsi="Candara"/>
          <w:sz w:val="28"/>
          <w:szCs w:val="28"/>
        </w:rPr>
      </w:pPr>
      <w:r>
        <w:rPr>
          <w:rFonts w:ascii="Candara" w:hAnsi="Candara"/>
          <w:sz w:val="28"/>
          <w:szCs w:val="28"/>
        </w:rPr>
        <w:t>March</w:t>
      </w:r>
      <w:r w:rsidR="00BB1845">
        <w:rPr>
          <w:rFonts w:ascii="Candara" w:hAnsi="Candara"/>
          <w:sz w:val="28"/>
          <w:szCs w:val="28"/>
        </w:rPr>
        <w:t xml:space="preserve"> </w:t>
      </w:r>
      <w:r w:rsidR="00221EDC">
        <w:rPr>
          <w:rFonts w:ascii="Candara" w:hAnsi="Candara"/>
          <w:sz w:val="28"/>
          <w:szCs w:val="28"/>
        </w:rPr>
        <w:t>2</w:t>
      </w:r>
      <w:r w:rsidR="00BB1845">
        <w:rPr>
          <w:rFonts w:ascii="Candara" w:hAnsi="Candara"/>
          <w:sz w:val="28"/>
          <w:szCs w:val="28"/>
        </w:rPr>
        <w:t>3</w:t>
      </w:r>
      <w:r w:rsidR="008643E6" w:rsidRPr="00A47803">
        <w:rPr>
          <w:rFonts w:ascii="Candara" w:hAnsi="Candara"/>
          <w:sz w:val="28"/>
          <w:szCs w:val="28"/>
        </w:rPr>
        <w:t>, 202</w:t>
      </w:r>
      <w:r w:rsidR="00221EDC">
        <w:rPr>
          <w:rFonts w:ascii="Candara" w:hAnsi="Candara"/>
          <w:sz w:val="28"/>
          <w:szCs w:val="28"/>
        </w:rPr>
        <w:t>1</w:t>
      </w:r>
      <w:r w:rsidR="000B1960" w:rsidRPr="00A47803">
        <w:rPr>
          <w:rFonts w:ascii="Candara" w:hAnsi="Candara"/>
          <w:sz w:val="28"/>
          <w:szCs w:val="28"/>
        </w:rPr>
        <w:t xml:space="preserve">  ---  </w:t>
      </w:r>
      <w:r w:rsidR="00F14ACA" w:rsidRPr="00A47803">
        <w:rPr>
          <w:rFonts w:ascii="Candara" w:hAnsi="Candara"/>
          <w:sz w:val="28"/>
          <w:szCs w:val="28"/>
        </w:rPr>
        <w:t>1</w:t>
      </w:r>
      <w:r w:rsidR="007F2081" w:rsidRPr="00A47803">
        <w:rPr>
          <w:rFonts w:ascii="Candara" w:hAnsi="Candara"/>
          <w:sz w:val="28"/>
          <w:szCs w:val="28"/>
        </w:rPr>
        <w:t>0</w:t>
      </w:r>
      <w:r w:rsidR="00F14ACA" w:rsidRPr="00A47803">
        <w:rPr>
          <w:rFonts w:ascii="Candara" w:hAnsi="Candara"/>
          <w:sz w:val="28"/>
          <w:szCs w:val="28"/>
        </w:rPr>
        <w:t>:</w:t>
      </w:r>
      <w:r w:rsidR="00E62467" w:rsidRPr="00A47803">
        <w:rPr>
          <w:rFonts w:ascii="Candara" w:hAnsi="Candara"/>
          <w:sz w:val="28"/>
          <w:szCs w:val="28"/>
        </w:rPr>
        <w:t>00</w:t>
      </w:r>
      <w:r w:rsidR="007F2081" w:rsidRPr="00A47803">
        <w:rPr>
          <w:rFonts w:ascii="Candara" w:hAnsi="Candara"/>
          <w:sz w:val="28"/>
          <w:szCs w:val="28"/>
        </w:rPr>
        <w:t>-11</w:t>
      </w:r>
      <w:r w:rsidR="00F14ACA" w:rsidRPr="00A47803">
        <w:rPr>
          <w:rFonts w:ascii="Candara" w:hAnsi="Candara"/>
          <w:sz w:val="28"/>
          <w:szCs w:val="28"/>
        </w:rPr>
        <w:t>:</w:t>
      </w:r>
      <w:r w:rsidR="00E62467" w:rsidRPr="00A47803">
        <w:rPr>
          <w:rFonts w:ascii="Candara" w:hAnsi="Candara"/>
          <w:sz w:val="28"/>
          <w:szCs w:val="28"/>
        </w:rPr>
        <w:t>00</w:t>
      </w:r>
      <w:r w:rsidR="00F14ACA" w:rsidRPr="00A47803">
        <w:rPr>
          <w:rFonts w:ascii="Candara" w:hAnsi="Candara"/>
          <w:sz w:val="28"/>
          <w:szCs w:val="28"/>
        </w:rPr>
        <w:t xml:space="preserve"> </w:t>
      </w:r>
      <w:r w:rsidR="0034235C" w:rsidRPr="00A47803">
        <w:rPr>
          <w:rFonts w:ascii="Candara" w:hAnsi="Candara"/>
          <w:sz w:val="28"/>
          <w:szCs w:val="28"/>
        </w:rPr>
        <w:t>a</w:t>
      </w:r>
      <w:r w:rsidR="00F14ACA" w:rsidRPr="00A47803">
        <w:rPr>
          <w:rFonts w:ascii="Candara" w:hAnsi="Candara"/>
          <w:sz w:val="28"/>
          <w:szCs w:val="28"/>
        </w:rPr>
        <w:t>.m.</w:t>
      </w:r>
    </w:p>
    <w:p w14:paraId="4A0748CF" w14:textId="77777777" w:rsidR="008D2726" w:rsidRDefault="00C23C3E" w:rsidP="008D2726">
      <w:pPr>
        <w:pStyle w:val="ListParagraph"/>
        <w:spacing w:after="0" w:line="276" w:lineRule="auto"/>
        <w:ind w:left="360"/>
        <w:contextualSpacing w:val="0"/>
        <w:jc w:val="center"/>
        <w:rPr>
          <w:rFonts w:ascii="Candara" w:hAnsi="Candara"/>
          <w:sz w:val="28"/>
          <w:szCs w:val="24"/>
        </w:rPr>
      </w:pPr>
      <w:r>
        <w:rPr>
          <w:rFonts w:ascii="Candara" w:hAnsi="Candara"/>
          <w:sz w:val="28"/>
          <w:szCs w:val="24"/>
        </w:rPr>
        <w:t>NOTES</w:t>
      </w:r>
      <w:r w:rsidR="008D2726">
        <w:rPr>
          <w:rFonts w:ascii="Candara" w:hAnsi="Candara"/>
          <w:sz w:val="28"/>
          <w:szCs w:val="24"/>
        </w:rPr>
        <w:t xml:space="preserve">  </w:t>
      </w:r>
    </w:p>
    <w:p w14:paraId="27B330B6" w14:textId="2564CDF7" w:rsidR="008D2726" w:rsidRDefault="00BE4728" w:rsidP="008D2726">
      <w:pPr>
        <w:pStyle w:val="ListParagraph"/>
        <w:spacing w:after="0" w:line="276" w:lineRule="auto"/>
        <w:ind w:left="360"/>
        <w:contextualSpacing w:val="0"/>
        <w:jc w:val="center"/>
        <w:rPr>
          <w:rFonts w:ascii="Candara" w:hAnsi="Candara"/>
          <w:sz w:val="20"/>
          <w:szCs w:val="20"/>
        </w:rPr>
      </w:pPr>
      <w:r>
        <w:rPr>
          <w:rFonts w:ascii="Candara" w:hAnsi="Candara"/>
          <w:sz w:val="20"/>
          <w:szCs w:val="20"/>
        </w:rPr>
        <w:t xml:space="preserve">* </w:t>
      </w:r>
      <w:r w:rsidR="008D2726" w:rsidRPr="008D2726">
        <w:rPr>
          <w:rFonts w:ascii="Candara" w:hAnsi="Candara"/>
          <w:sz w:val="20"/>
          <w:szCs w:val="20"/>
        </w:rPr>
        <w:t xml:space="preserve">Watch the </w:t>
      </w:r>
      <w:hyperlink r:id="rId7" w:history="1">
        <w:r w:rsidR="008D2726" w:rsidRPr="008D2726">
          <w:rPr>
            <w:rStyle w:val="Hyperlink"/>
            <w:rFonts w:ascii="Candara" w:hAnsi="Candara"/>
            <w:sz w:val="20"/>
            <w:szCs w:val="20"/>
          </w:rPr>
          <w:t>GWAAR website</w:t>
        </w:r>
      </w:hyperlink>
      <w:r w:rsidR="008D2726" w:rsidRPr="008D2726">
        <w:rPr>
          <w:rFonts w:ascii="Candara" w:hAnsi="Candara"/>
          <w:sz w:val="20"/>
          <w:szCs w:val="20"/>
        </w:rPr>
        <w:t xml:space="preserve"> for agenda and handouts that are posted prior to each call.</w:t>
      </w:r>
    </w:p>
    <w:p w14:paraId="5EE1864B" w14:textId="77777777" w:rsidR="00BE4728" w:rsidRDefault="00BE4728" w:rsidP="00BE4728">
      <w:pPr>
        <w:rPr>
          <w:rFonts w:ascii="Candara" w:hAnsi="Candara"/>
        </w:rPr>
      </w:pPr>
    </w:p>
    <w:p w14:paraId="24290849" w14:textId="3852E32A" w:rsidR="00F14ACA" w:rsidRDefault="00BE4728" w:rsidP="00BE4728">
      <w:pPr>
        <w:rPr>
          <w:rFonts w:ascii="Candara" w:hAnsi="Candara"/>
        </w:rPr>
      </w:pPr>
      <w:hyperlink r:id="rId8" w:history="1">
        <w:r w:rsidRPr="00BE4728">
          <w:rPr>
            <w:rStyle w:val="Hyperlink"/>
            <w:rFonts w:ascii="Candara" w:hAnsi="Candara"/>
          </w:rPr>
          <w:t>Recording of today’s call</w:t>
        </w:r>
      </w:hyperlink>
    </w:p>
    <w:p w14:paraId="6BE361F7" w14:textId="77777777" w:rsidR="00BE4728" w:rsidRPr="00A47803" w:rsidRDefault="00BE4728" w:rsidP="00BE4728">
      <w:pPr>
        <w:rPr>
          <w:rFonts w:ascii="Candara" w:hAnsi="Candara"/>
          <w:sz w:val="28"/>
          <w:szCs w:val="24"/>
        </w:rPr>
      </w:pPr>
    </w:p>
    <w:p w14:paraId="4DF2A7CD" w14:textId="034F6297" w:rsidR="00027B44" w:rsidRPr="000D55E8" w:rsidRDefault="00027B44" w:rsidP="008D2726">
      <w:pPr>
        <w:pStyle w:val="ListParagraph"/>
        <w:numPr>
          <w:ilvl w:val="0"/>
          <w:numId w:val="21"/>
        </w:numPr>
        <w:tabs>
          <w:tab w:val="clear" w:pos="720"/>
          <w:tab w:val="num" w:pos="360"/>
        </w:tabs>
        <w:spacing w:after="0" w:line="276" w:lineRule="auto"/>
        <w:ind w:left="360"/>
        <w:contextualSpacing w:val="0"/>
        <w:rPr>
          <w:rFonts w:ascii="Candara" w:hAnsi="Candara"/>
          <w:b/>
          <w:bCs/>
        </w:rPr>
      </w:pPr>
      <w:bookmarkStart w:id="0" w:name="_Hlk30507230"/>
      <w:bookmarkStart w:id="1" w:name="_Hlk508008146"/>
      <w:bookmarkStart w:id="2" w:name="_Hlk2844960"/>
      <w:bookmarkStart w:id="3" w:name="_Hlk51061508"/>
      <w:bookmarkStart w:id="4" w:name="_Hlk48644119"/>
      <w:bookmarkStart w:id="5" w:name="_Hlk54099143"/>
      <w:r w:rsidRPr="000D55E8">
        <w:rPr>
          <w:rFonts w:ascii="Candara" w:hAnsi="Candara"/>
          <w:b/>
          <w:bCs/>
        </w:rPr>
        <w:t>Welcome</w:t>
      </w:r>
      <w:r w:rsidR="00C23C3E" w:rsidRPr="000D55E8">
        <w:rPr>
          <w:rFonts w:ascii="Candara" w:hAnsi="Candara"/>
          <w:b/>
          <w:bCs/>
        </w:rPr>
        <w:t xml:space="preserve"> </w:t>
      </w:r>
    </w:p>
    <w:p w14:paraId="1785F77A" w14:textId="711DEE2B" w:rsidR="00C23C3E" w:rsidRPr="000D55E8" w:rsidRDefault="00C23C3E" w:rsidP="008D2726">
      <w:pPr>
        <w:pStyle w:val="ListParagraph"/>
        <w:spacing w:after="0" w:line="276" w:lineRule="auto"/>
        <w:ind w:left="360"/>
        <w:contextualSpacing w:val="0"/>
        <w:rPr>
          <w:rFonts w:ascii="Candara" w:hAnsi="Candara"/>
        </w:rPr>
      </w:pPr>
      <w:r w:rsidRPr="000D55E8">
        <w:rPr>
          <w:rFonts w:ascii="Candara" w:hAnsi="Candara"/>
        </w:rPr>
        <w:t xml:space="preserve">I plan to start each meeting with a couple of poll questions you can respond to when you log in.  Here are today’s questions and answers.  These are from the Q/A document on </w:t>
      </w:r>
      <w:hyperlink r:id="rId9" w:history="1">
        <w:r w:rsidRPr="000D55E8">
          <w:rPr>
            <w:rStyle w:val="Hyperlink"/>
            <w:rFonts w:ascii="Candara" w:hAnsi="Candara"/>
          </w:rPr>
          <w:t>the website</w:t>
        </w:r>
      </w:hyperlink>
      <w:r w:rsidRPr="000D55E8">
        <w:rPr>
          <w:rFonts w:ascii="Candara" w:hAnsi="Candara"/>
        </w:rPr>
        <w:t>.</w:t>
      </w:r>
      <w:r w:rsidR="000D55E8">
        <w:rPr>
          <w:rFonts w:ascii="Candara" w:hAnsi="Candara"/>
        </w:rPr>
        <w:t xml:space="preserve">  Click on either AFCSP or NFCSP and look under </w:t>
      </w:r>
      <w:r w:rsidR="000D55E8" w:rsidRPr="000D55E8">
        <w:rPr>
          <w:rFonts w:ascii="Candara" w:hAnsi="Candara"/>
          <w:u w:val="single"/>
        </w:rPr>
        <w:t>Program Management Resources.</w:t>
      </w:r>
    </w:p>
    <w:p w14:paraId="224C0AAB" w14:textId="77777777" w:rsidR="000D55E8" w:rsidRDefault="00180B7B" w:rsidP="008D2726">
      <w:pPr>
        <w:pStyle w:val="ListParagraph"/>
        <w:numPr>
          <w:ilvl w:val="0"/>
          <w:numId w:val="29"/>
        </w:numPr>
        <w:spacing w:after="0" w:line="276" w:lineRule="auto"/>
        <w:ind w:left="720"/>
        <w:contextualSpacing w:val="0"/>
        <w:rPr>
          <w:rFonts w:ascii="Candara" w:hAnsi="Candara"/>
          <w:b/>
          <w:bCs/>
        </w:rPr>
      </w:pPr>
      <w:r w:rsidRPr="000D55E8">
        <w:rPr>
          <w:rFonts w:ascii="Candara" w:hAnsi="Candara"/>
          <w:b/>
          <w:bCs/>
        </w:rPr>
        <w:t>Poll</w:t>
      </w:r>
      <w:r w:rsidR="000D55E8" w:rsidRPr="000D55E8">
        <w:rPr>
          <w:rFonts w:ascii="Candara" w:hAnsi="Candara"/>
          <w:b/>
          <w:bCs/>
        </w:rPr>
        <w:t xml:space="preserve"> #1 </w:t>
      </w:r>
      <w:r w:rsidRPr="000D55E8">
        <w:rPr>
          <w:rFonts w:ascii="Candara" w:hAnsi="Candara"/>
        </w:rPr>
        <w:t xml:space="preserve"> Can a Grandparent/Relative Caregiver receive NFCSP funds if they are receiving Kinship Care?</w:t>
      </w:r>
      <w:r w:rsidR="000D55E8" w:rsidRPr="000D55E8">
        <w:rPr>
          <w:rFonts w:ascii="Candara" w:hAnsi="Candara"/>
          <w:b/>
          <w:bCs/>
        </w:rPr>
        <w:t xml:space="preserve">  </w:t>
      </w:r>
    </w:p>
    <w:p w14:paraId="473EE0A2" w14:textId="5182CF00" w:rsidR="00180B7B" w:rsidRPr="000D55E8" w:rsidRDefault="000D55E8" w:rsidP="008D2726">
      <w:pPr>
        <w:pStyle w:val="ListParagraph"/>
        <w:spacing w:after="0" w:line="276" w:lineRule="auto"/>
        <w:contextualSpacing w:val="0"/>
        <w:rPr>
          <w:rFonts w:ascii="Candara" w:hAnsi="Candara"/>
          <w:b/>
          <w:bCs/>
        </w:rPr>
      </w:pPr>
      <w:r w:rsidRPr="000D55E8">
        <w:rPr>
          <w:rFonts w:ascii="Candara" w:hAnsi="Candara"/>
          <w:b/>
          <w:bCs/>
        </w:rPr>
        <w:t xml:space="preserve">Answer:  </w:t>
      </w:r>
      <w:r w:rsidRPr="000D55E8">
        <w:rPr>
          <w:rFonts w:ascii="Candara" w:hAnsi="Candara"/>
        </w:rPr>
        <w:t>YES</w:t>
      </w:r>
    </w:p>
    <w:p w14:paraId="32745DDB" w14:textId="77777777" w:rsidR="000D55E8" w:rsidRDefault="001B671D" w:rsidP="008D2726">
      <w:pPr>
        <w:pStyle w:val="ListParagraph"/>
        <w:numPr>
          <w:ilvl w:val="0"/>
          <w:numId w:val="29"/>
        </w:numPr>
        <w:spacing w:after="0" w:line="276" w:lineRule="auto"/>
        <w:ind w:left="720"/>
        <w:contextualSpacing w:val="0"/>
        <w:rPr>
          <w:rFonts w:ascii="Candara" w:hAnsi="Candara"/>
        </w:rPr>
      </w:pPr>
      <w:r w:rsidRPr="000D55E8">
        <w:rPr>
          <w:rFonts w:ascii="Candara" w:hAnsi="Candara"/>
          <w:b/>
          <w:bCs/>
        </w:rPr>
        <w:t xml:space="preserve">Poll </w:t>
      </w:r>
      <w:r w:rsidR="000D55E8" w:rsidRPr="000D55E8">
        <w:rPr>
          <w:rFonts w:ascii="Candara" w:hAnsi="Candara"/>
          <w:b/>
          <w:bCs/>
        </w:rPr>
        <w:t xml:space="preserve">#2 </w:t>
      </w:r>
      <w:r w:rsidRPr="000D55E8">
        <w:rPr>
          <w:rFonts w:ascii="Candara" w:hAnsi="Candara"/>
        </w:rPr>
        <w:t xml:space="preserve"> Am I required to complete a needs assessment every year when I do the re-enrollment paperwork for AFCSP?</w:t>
      </w:r>
      <w:r w:rsidR="000D55E8" w:rsidRPr="000D55E8">
        <w:rPr>
          <w:rFonts w:ascii="Candara" w:hAnsi="Candara"/>
        </w:rPr>
        <w:t xml:space="preserve">  </w:t>
      </w:r>
    </w:p>
    <w:p w14:paraId="7E248940" w14:textId="5A420987" w:rsidR="001B671D" w:rsidRPr="000D55E8" w:rsidRDefault="000D55E8" w:rsidP="008D2726">
      <w:pPr>
        <w:pStyle w:val="ListParagraph"/>
        <w:spacing w:after="0" w:line="276" w:lineRule="auto"/>
        <w:contextualSpacing w:val="0"/>
        <w:rPr>
          <w:rFonts w:ascii="Candara" w:hAnsi="Candara"/>
        </w:rPr>
      </w:pPr>
      <w:r w:rsidRPr="000D55E8">
        <w:rPr>
          <w:rFonts w:ascii="Candara" w:hAnsi="Candara"/>
          <w:b/>
          <w:bCs/>
        </w:rPr>
        <w:t xml:space="preserve">Answer:  </w:t>
      </w:r>
      <w:r w:rsidRPr="000D55E8">
        <w:rPr>
          <w:rFonts w:ascii="Candara" w:hAnsi="Candara"/>
        </w:rPr>
        <w:t xml:space="preserve">Yes, but you do </w:t>
      </w:r>
      <w:r w:rsidRPr="008D2726">
        <w:rPr>
          <w:rFonts w:ascii="Candara" w:hAnsi="Candara"/>
          <w:u w:val="single"/>
        </w:rPr>
        <w:t>not</w:t>
      </w:r>
      <w:r w:rsidRPr="000D55E8">
        <w:rPr>
          <w:rFonts w:ascii="Candara" w:hAnsi="Candara"/>
        </w:rPr>
        <w:t xml:space="preserve"> have to enter it into REDCap.  Only the initial needs assessment is entered into REDCap.</w:t>
      </w:r>
    </w:p>
    <w:bookmarkEnd w:id="0"/>
    <w:p w14:paraId="0C328DB0" w14:textId="541D8348" w:rsidR="00BB1845" w:rsidRPr="008D2726" w:rsidRDefault="00BB1845" w:rsidP="008D2726">
      <w:pPr>
        <w:pStyle w:val="ListParagraph"/>
        <w:numPr>
          <w:ilvl w:val="0"/>
          <w:numId w:val="21"/>
        </w:numPr>
        <w:tabs>
          <w:tab w:val="clear" w:pos="720"/>
          <w:tab w:val="num" w:pos="360"/>
        </w:tabs>
        <w:spacing w:before="240" w:after="0" w:line="276" w:lineRule="auto"/>
        <w:ind w:left="360"/>
        <w:contextualSpacing w:val="0"/>
        <w:rPr>
          <w:rFonts w:ascii="Candara" w:hAnsi="Candara"/>
          <w:b/>
        </w:rPr>
      </w:pPr>
      <w:r w:rsidRPr="008D2726">
        <w:rPr>
          <w:rFonts w:ascii="Candara" w:hAnsi="Candara"/>
          <w:b/>
        </w:rPr>
        <w:t>Advocacy Update</w:t>
      </w:r>
      <w:r w:rsidRPr="008D2726">
        <w:rPr>
          <w:rFonts w:ascii="Candara" w:hAnsi="Candara"/>
          <w:bCs/>
        </w:rPr>
        <w:t xml:space="preserve"> – </w:t>
      </w:r>
      <w:r w:rsidRPr="008D2726">
        <w:rPr>
          <w:rFonts w:ascii="Candara" w:hAnsi="Candara"/>
          <w:bCs/>
          <w:i/>
          <w:iCs/>
        </w:rPr>
        <w:t>Janet Zander, GWAAR</w:t>
      </w:r>
      <w:r w:rsidR="000C1EEC" w:rsidRPr="008D2726">
        <w:rPr>
          <w:rFonts w:ascii="Candara" w:hAnsi="Candara"/>
          <w:bCs/>
          <w:i/>
          <w:iCs/>
        </w:rPr>
        <w:t xml:space="preserve"> </w:t>
      </w:r>
    </w:p>
    <w:p w14:paraId="47D780BC" w14:textId="2DED4FEB" w:rsidR="000D55E8" w:rsidRPr="008D2726" w:rsidRDefault="00D67690" w:rsidP="008D2726">
      <w:pPr>
        <w:pStyle w:val="ListParagraph"/>
        <w:spacing w:after="0" w:line="276" w:lineRule="auto"/>
        <w:ind w:left="360"/>
        <w:contextualSpacing w:val="0"/>
        <w:rPr>
          <w:rFonts w:ascii="Candara" w:hAnsi="Candara"/>
          <w:bCs/>
          <w:i/>
          <w:iCs/>
        </w:rPr>
      </w:pPr>
      <w:r w:rsidRPr="008D2726">
        <w:rPr>
          <w:rFonts w:ascii="Candara" w:hAnsi="Candara"/>
          <w:bCs/>
          <w:i/>
          <w:iCs/>
        </w:rPr>
        <w:t xml:space="preserve">3 documents posted on </w:t>
      </w:r>
      <w:hyperlink r:id="rId10" w:history="1">
        <w:r w:rsidRPr="008D2726">
          <w:rPr>
            <w:rStyle w:val="Hyperlink"/>
            <w:rFonts w:ascii="Candara" w:hAnsi="Candara"/>
            <w:bCs/>
            <w:i/>
            <w:iCs/>
          </w:rPr>
          <w:t>the website</w:t>
        </w:r>
      </w:hyperlink>
      <w:r w:rsidR="008D2726">
        <w:rPr>
          <w:rFonts w:ascii="Candara" w:hAnsi="Candara"/>
          <w:bCs/>
          <w:i/>
          <w:iCs/>
        </w:rPr>
        <w:t>:</w:t>
      </w:r>
      <w:r w:rsidRPr="008D2726">
        <w:rPr>
          <w:rFonts w:ascii="Candara" w:hAnsi="Candara"/>
          <w:bCs/>
          <w:i/>
          <w:iCs/>
        </w:rPr>
        <w:t xml:space="preserve"> </w:t>
      </w:r>
    </w:p>
    <w:p w14:paraId="631EB4C4" w14:textId="77777777" w:rsidR="000D55E8" w:rsidRPr="008D2726" w:rsidRDefault="00D67690" w:rsidP="008D2726">
      <w:pPr>
        <w:pStyle w:val="ListParagraph"/>
        <w:numPr>
          <w:ilvl w:val="0"/>
          <w:numId w:val="34"/>
        </w:numPr>
        <w:ind w:left="720"/>
        <w:rPr>
          <w:rFonts w:ascii="Candara" w:hAnsi="Candara" w:cs="Calibri"/>
        </w:rPr>
      </w:pPr>
      <w:r w:rsidRPr="008D2726">
        <w:rPr>
          <w:rFonts w:ascii="Candara" w:hAnsi="Candara"/>
          <w:bCs/>
          <w:u w:val="single"/>
        </w:rPr>
        <w:t xml:space="preserve">Badger </w:t>
      </w:r>
      <w:proofErr w:type="spellStart"/>
      <w:r w:rsidRPr="008D2726">
        <w:rPr>
          <w:rFonts w:ascii="Candara" w:hAnsi="Candara"/>
          <w:bCs/>
          <w:u w:val="single"/>
        </w:rPr>
        <w:t>Bounceback</w:t>
      </w:r>
      <w:proofErr w:type="spellEnd"/>
      <w:r w:rsidR="000D55E8" w:rsidRPr="008D2726">
        <w:rPr>
          <w:rFonts w:ascii="Candara" w:hAnsi="Candara"/>
          <w:bCs/>
          <w:u w:val="single"/>
        </w:rPr>
        <w:t xml:space="preserve"> Budget -</w:t>
      </w:r>
      <w:r w:rsidRPr="008D2726">
        <w:rPr>
          <w:rFonts w:ascii="Candara" w:hAnsi="Candara"/>
          <w:bCs/>
          <w:u w:val="single"/>
        </w:rPr>
        <w:t xml:space="preserve"> Caregiver Support </w:t>
      </w:r>
      <w:r w:rsidR="000D55E8" w:rsidRPr="008D2726">
        <w:rPr>
          <w:rFonts w:ascii="Candara" w:hAnsi="Candara"/>
          <w:bCs/>
          <w:u w:val="single"/>
        </w:rPr>
        <w:t>S</w:t>
      </w:r>
      <w:r w:rsidRPr="008D2726">
        <w:rPr>
          <w:rFonts w:ascii="Candara" w:hAnsi="Candara"/>
          <w:bCs/>
          <w:u w:val="single"/>
        </w:rPr>
        <w:t>ummary</w:t>
      </w:r>
      <w:r w:rsidR="000D55E8" w:rsidRPr="008D2726">
        <w:rPr>
          <w:rFonts w:ascii="Candara" w:hAnsi="Candara"/>
          <w:bCs/>
        </w:rPr>
        <w:t xml:space="preserve"> </w:t>
      </w:r>
      <w:r w:rsidR="000D55E8" w:rsidRPr="008D2726">
        <w:rPr>
          <w:rFonts w:ascii="Candara" w:hAnsi="Candara"/>
        </w:rPr>
        <w:t>outlines funding proposed by the Governor in his Executive Budget</w:t>
      </w:r>
      <w:r w:rsidR="000D55E8" w:rsidRPr="008D2726">
        <w:rPr>
          <w:rFonts w:ascii="Candara" w:hAnsi="Candara"/>
        </w:rPr>
        <w:t xml:space="preserve"> that pertains to caregivers.</w:t>
      </w:r>
      <w:r w:rsidR="000D55E8" w:rsidRPr="008D2726">
        <w:rPr>
          <w:rFonts w:ascii="Candara" w:hAnsi="Candara"/>
          <w:b/>
          <w:bCs/>
        </w:rPr>
        <w:t xml:space="preserve">  </w:t>
      </w:r>
      <w:proofErr w:type="gramStart"/>
      <w:r w:rsidR="000D55E8" w:rsidRPr="008D2726">
        <w:rPr>
          <w:rFonts w:ascii="Candara" w:hAnsi="Candara"/>
          <w:b/>
          <w:bCs/>
        </w:rPr>
        <w:t>I</w:t>
      </w:r>
      <w:r w:rsidR="000D55E8" w:rsidRPr="008D2726">
        <w:rPr>
          <w:rFonts w:ascii="Candara" w:hAnsi="Candara"/>
          <w:b/>
          <w:bCs/>
        </w:rPr>
        <w:t>n order to</w:t>
      </w:r>
      <w:proofErr w:type="gramEnd"/>
      <w:r w:rsidR="000D55E8" w:rsidRPr="008D2726">
        <w:rPr>
          <w:rFonts w:ascii="Candara" w:hAnsi="Candara"/>
          <w:b/>
          <w:bCs/>
        </w:rPr>
        <w:t xml:space="preserve"> keep these things in the</w:t>
      </w:r>
      <w:r w:rsidR="000D55E8" w:rsidRPr="008D2726">
        <w:rPr>
          <w:rFonts w:ascii="Candara" w:hAnsi="Candara"/>
          <w:b/>
          <w:bCs/>
        </w:rPr>
        <w:t xml:space="preserve"> budget, the </w:t>
      </w:r>
      <w:r w:rsidR="000D55E8" w:rsidRPr="008D2726">
        <w:rPr>
          <w:rFonts w:ascii="Candara" w:hAnsi="Candara"/>
          <w:b/>
          <w:bCs/>
        </w:rPr>
        <w:t>Joint Finance Committee and all legislators will need to hear support for these items.</w:t>
      </w:r>
      <w:r w:rsidR="000D55E8" w:rsidRPr="008D2726">
        <w:rPr>
          <w:rFonts w:ascii="Candara" w:hAnsi="Candara"/>
          <w:b/>
          <w:bCs/>
        </w:rPr>
        <w:t xml:space="preserve">  </w:t>
      </w:r>
      <w:r w:rsidR="000D55E8" w:rsidRPr="008D2726">
        <w:rPr>
          <w:rFonts w:ascii="Candara" w:hAnsi="Candara"/>
        </w:rPr>
        <w:t>The Joint Finance Committee will be holding in-person public hearings on the 2021-23 state budget as well as one virtual hearing. The hearing schedule includes:</w:t>
      </w:r>
    </w:p>
    <w:p w14:paraId="2C099EFE" w14:textId="09BB26C8" w:rsidR="000D55E8" w:rsidRPr="008D2726" w:rsidRDefault="000D55E8" w:rsidP="008D2726">
      <w:pPr>
        <w:pStyle w:val="ListParagraph"/>
        <w:numPr>
          <w:ilvl w:val="0"/>
          <w:numId w:val="33"/>
        </w:numPr>
        <w:spacing w:before="100" w:beforeAutospacing="1" w:after="100" w:afterAutospacing="1"/>
        <w:ind w:left="1080"/>
        <w:rPr>
          <w:rFonts w:ascii="Candara" w:hAnsi="Candara"/>
        </w:rPr>
      </w:pPr>
      <w:r w:rsidRPr="008D2726">
        <w:rPr>
          <w:rFonts w:ascii="Candara" w:hAnsi="Candara"/>
        </w:rPr>
        <w:t>Friday, April 9, 2021 UW-Whitewater, Whitewater, WI</w:t>
      </w:r>
    </w:p>
    <w:p w14:paraId="08253D4F" w14:textId="77777777" w:rsidR="000D55E8" w:rsidRPr="008D2726" w:rsidRDefault="000D55E8" w:rsidP="008D2726">
      <w:pPr>
        <w:numPr>
          <w:ilvl w:val="0"/>
          <w:numId w:val="33"/>
        </w:numPr>
        <w:spacing w:before="100" w:beforeAutospacing="1" w:after="100" w:afterAutospacing="1"/>
        <w:ind w:left="1080"/>
        <w:rPr>
          <w:rFonts w:ascii="Candara" w:hAnsi="Candara"/>
        </w:rPr>
      </w:pPr>
      <w:r w:rsidRPr="008D2726">
        <w:rPr>
          <w:rFonts w:ascii="Candara" w:hAnsi="Candara"/>
        </w:rPr>
        <w:t>Wednesday, April 21, 2021 The Hodag Dome, Rhinelander, WI</w:t>
      </w:r>
    </w:p>
    <w:p w14:paraId="17ADBAAC" w14:textId="77777777" w:rsidR="000D55E8" w:rsidRPr="008D2726" w:rsidRDefault="000D55E8" w:rsidP="008D2726">
      <w:pPr>
        <w:numPr>
          <w:ilvl w:val="0"/>
          <w:numId w:val="33"/>
        </w:numPr>
        <w:spacing w:before="100" w:beforeAutospacing="1" w:after="100" w:afterAutospacing="1"/>
        <w:ind w:left="1080"/>
        <w:rPr>
          <w:rFonts w:ascii="Candara" w:hAnsi="Candara"/>
        </w:rPr>
      </w:pPr>
      <w:r w:rsidRPr="008D2726">
        <w:rPr>
          <w:rFonts w:ascii="Candara" w:hAnsi="Candara"/>
        </w:rPr>
        <w:t>Thursday, April 22, 2021 UW-Stout, Menomonie, WI</w:t>
      </w:r>
    </w:p>
    <w:p w14:paraId="7EDF0A15" w14:textId="693DC7EE" w:rsidR="000D55E8" w:rsidRPr="008D2726" w:rsidRDefault="000D55E8" w:rsidP="008D2726">
      <w:pPr>
        <w:numPr>
          <w:ilvl w:val="0"/>
          <w:numId w:val="33"/>
        </w:numPr>
        <w:spacing w:before="100" w:beforeAutospacing="1"/>
        <w:ind w:left="1080"/>
        <w:rPr>
          <w:rFonts w:ascii="Candara" w:hAnsi="Candara"/>
        </w:rPr>
      </w:pPr>
      <w:r w:rsidRPr="008D2726">
        <w:rPr>
          <w:rFonts w:ascii="Candara" w:hAnsi="Candara"/>
        </w:rPr>
        <w:t>Wednesday, April 28, 2021 Virtual</w:t>
      </w:r>
    </w:p>
    <w:p w14:paraId="441A2F07" w14:textId="77777777" w:rsidR="008D2726" w:rsidRPr="008D2726" w:rsidRDefault="008D2726" w:rsidP="008D2726">
      <w:pPr>
        <w:spacing w:after="100" w:afterAutospacing="1"/>
        <w:ind w:left="360"/>
        <w:rPr>
          <w:rFonts w:ascii="Candara" w:hAnsi="Candara"/>
        </w:rPr>
      </w:pPr>
      <w:r w:rsidRPr="008D2726">
        <w:rPr>
          <w:rFonts w:ascii="Candara" w:hAnsi="Candara"/>
        </w:rPr>
        <w:t xml:space="preserve">The public hearings will begin at 10 am and conclude at 5 pm.  The format will be </w:t>
      </w:r>
      <w:proofErr w:type="gramStart"/>
      <w:r w:rsidRPr="008D2726">
        <w:rPr>
          <w:rFonts w:ascii="Candara" w:hAnsi="Candara"/>
        </w:rPr>
        <w:t>similar to</w:t>
      </w:r>
      <w:proofErr w:type="gramEnd"/>
      <w:r w:rsidRPr="008D2726">
        <w:rPr>
          <w:rFonts w:ascii="Candara" w:hAnsi="Candara"/>
        </w:rPr>
        <w:t xml:space="preserve"> past hearings. Management at each of the venues will monitor capacity. Those wishing to testify at the virtual hearing will be required to register in advance, details to come on the registration process. A portal is available for individuals to provide input: </w:t>
      </w:r>
      <w:hyperlink r:id="rId11" w:history="1">
        <w:r w:rsidRPr="008D2726">
          <w:rPr>
            <w:rStyle w:val="Hyperlink"/>
            <w:rFonts w:ascii="Candara" w:hAnsi="Candara"/>
          </w:rPr>
          <w:t>www.legis.wisconsin.gov/topics/budgetcomments</w:t>
        </w:r>
      </w:hyperlink>
      <w:r w:rsidRPr="008D2726">
        <w:rPr>
          <w:rFonts w:ascii="Candara" w:hAnsi="Candara"/>
        </w:rPr>
        <w:t xml:space="preserve"> as well as an email address </w:t>
      </w:r>
      <w:hyperlink r:id="rId12" w:history="1">
        <w:r w:rsidRPr="008D2726">
          <w:rPr>
            <w:rStyle w:val="Hyperlink"/>
            <w:rFonts w:ascii="Candara" w:hAnsi="Candara"/>
          </w:rPr>
          <w:t>budget.comments@legis.wisconsin.gov</w:t>
        </w:r>
      </w:hyperlink>
    </w:p>
    <w:p w14:paraId="63355A90" w14:textId="48B41679" w:rsidR="008D2726" w:rsidRPr="008D2726" w:rsidRDefault="00D67690" w:rsidP="008D2726">
      <w:pPr>
        <w:pStyle w:val="ListParagraph"/>
        <w:numPr>
          <w:ilvl w:val="0"/>
          <w:numId w:val="34"/>
        </w:numPr>
        <w:spacing w:after="0" w:line="276" w:lineRule="auto"/>
        <w:ind w:left="720"/>
        <w:contextualSpacing w:val="0"/>
        <w:rPr>
          <w:rFonts w:ascii="Candara" w:hAnsi="Candara"/>
          <w:b/>
          <w:u w:val="single"/>
        </w:rPr>
      </w:pPr>
      <w:r w:rsidRPr="008D2726">
        <w:rPr>
          <w:rFonts w:ascii="Candara" w:hAnsi="Candara"/>
          <w:bCs/>
          <w:u w:val="single"/>
        </w:rPr>
        <w:t xml:space="preserve">American Rescue Plan – </w:t>
      </w:r>
      <w:r w:rsidR="008D2726" w:rsidRPr="008D2726">
        <w:rPr>
          <w:rFonts w:ascii="Candara" w:hAnsi="Candara"/>
          <w:bCs/>
          <w:u w:val="single"/>
        </w:rPr>
        <w:t xml:space="preserve">Details for </w:t>
      </w:r>
      <w:r w:rsidRPr="008D2726">
        <w:rPr>
          <w:rFonts w:ascii="Candara" w:hAnsi="Candara"/>
          <w:bCs/>
          <w:u w:val="single"/>
        </w:rPr>
        <w:t>Aging Program</w:t>
      </w:r>
      <w:r w:rsidR="008D2726" w:rsidRPr="008D2726">
        <w:rPr>
          <w:rFonts w:ascii="Candara" w:hAnsi="Candara"/>
          <w:bCs/>
          <w:u w:val="single"/>
        </w:rPr>
        <w:t>s</w:t>
      </w:r>
      <w:r w:rsidR="008D2726" w:rsidRPr="008D2726">
        <w:rPr>
          <w:rFonts w:ascii="Candara" w:hAnsi="Candara"/>
          <w:bCs/>
        </w:rPr>
        <w:t xml:space="preserve"> </w:t>
      </w:r>
      <w:r w:rsidR="008D2726">
        <w:rPr>
          <w:rFonts w:ascii="Candara" w:hAnsi="Candara"/>
          <w:bCs/>
        </w:rPr>
        <w:t xml:space="preserve"> summarizes the funding designated to support aging programs including </w:t>
      </w:r>
      <w:r w:rsidR="008D2726" w:rsidRPr="008D2726">
        <w:rPr>
          <w:rFonts w:ascii="Candara" w:hAnsi="Candara"/>
          <w:bCs/>
        </w:rPr>
        <w:t xml:space="preserve">$145 million for NFCSP (Title IIII-E) and $25 million for </w:t>
      </w:r>
      <w:r w:rsidR="008D2726" w:rsidRPr="008D2726">
        <w:rPr>
          <w:rFonts w:ascii="Candara" w:hAnsi="Candara"/>
          <w:bCs/>
        </w:rPr>
        <w:t>Native American Nutrition, Supportive and Caregiver Services</w:t>
      </w:r>
      <w:r w:rsidR="008D2726" w:rsidRPr="008D2726">
        <w:rPr>
          <w:rFonts w:ascii="Candara" w:hAnsi="Candara"/>
          <w:bCs/>
        </w:rPr>
        <w:t>.  It also includes</w:t>
      </w:r>
      <w:r w:rsidR="008D2726" w:rsidRPr="008D2726">
        <w:rPr>
          <w:rFonts w:ascii="Candara" w:hAnsi="Candara"/>
          <w:bCs/>
        </w:rPr>
        <w:t xml:space="preserve"> $10 million to create a national technical assistance center for grandparents raising grandchildren and kinship caregivers at the Administration for Community Living</w:t>
      </w:r>
      <w:r w:rsidR="008D2726" w:rsidRPr="008D2726">
        <w:rPr>
          <w:rFonts w:ascii="Candara" w:hAnsi="Candara"/>
          <w:bCs/>
        </w:rPr>
        <w:t xml:space="preserve"> (ACL).</w:t>
      </w:r>
    </w:p>
    <w:p w14:paraId="0B424CD5" w14:textId="3873667E" w:rsidR="00D67690" w:rsidRPr="008D2726" w:rsidRDefault="00D67690" w:rsidP="008D2726">
      <w:pPr>
        <w:pStyle w:val="ListParagraph"/>
        <w:numPr>
          <w:ilvl w:val="0"/>
          <w:numId w:val="34"/>
        </w:numPr>
        <w:spacing w:after="0" w:line="276" w:lineRule="auto"/>
        <w:ind w:left="720"/>
        <w:contextualSpacing w:val="0"/>
        <w:rPr>
          <w:rFonts w:ascii="Candara" w:hAnsi="Candara"/>
          <w:b/>
        </w:rPr>
      </w:pPr>
      <w:r w:rsidRPr="008D2726">
        <w:rPr>
          <w:rFonts w:ascii="Candara" w:hAnsi="Candara"/>
          <w:bCs/>
          <w:u w:val="single"/>
        </w:rPr>
        <w:t>Budgets and Appropriations chart</w:t>
      </w:r>
      <w:r w:rsidRPr="008D2726">
        <w:rPr>
          <w:rFonts w:ascii="Candara" w:hAnsi="Candara"/>
          <w:bCs/>
        </w:rPr>
        <w:t xml:space="preserve"> </w:t>
      </w:r>
      <w:r w:rsidR="008D2726">
        <w:rPr>
          <w:rFonts w:ascii="Candara" w:hAnsi="Candara"/>
          <w:bCs/>
        </w:rPr>
        <w:t>compares the v</w:t>
      </w:r>
      <w:r w:rsidRPr="008D2726">
        <w:rPr>
          <w:rFonts w:ascii="Candara" w:hAnsi="Candara"/>
          <w:bCs/>
        </w:rPr>
        <w:t xml:space="preserve">arious funding sources </w:t>
      </w:r>
      <w:r w:rsidR="008D2726">
        <w:rPr>
          <w:rFonts w:ascii="Candara" w:hAnsi="Candara"/>
          <w:bCs/>
        </w:rPr>
        <w:t xml:space="preserve">for aging programs </w:t>
      </w:r>
      <w:r w:rsidRPr="008D2726">
        <w:rPr>
          <w:rFonts w:ascii="Candara" w:hAnsi="Candara"/>
          <w:bCs/>
        </w:rPr>
        <w:t xml:space="preserve">since the </w:t>
      </w:r>
      <w:r w:rsidR="008D2726">
        <w:rPr>
          <w:rFonts w:ascii="Candara" w:hAnsi="Candara"/>
          <w:bCs/>
        </w:rPr>
        <w:t xml:space="preserve">start of the </w:t>
      </w:r>
      <w:r w:rsidRPr="008D2726">
        <w:rPr>
          <w:rFonts w:ascii="Candara" w:hAnsi="Candara"/>
          <w:bCs/>
        </w:rPr>
        <w:t>pandemic.</w:t>
      </w:r>
    </w:p>
    <w:p w14:paraId="5D6C39F0" w14:textId="77777777" w:rsidR="00D67690" w:rsidRPr="008D2726" w:rsidRDefault="00D67690" w:rsidP="008D2726">
      <w:pPr>
        <w:pStyle w:val="ListParagraph"/>
        <w:spacing w:after="0" w:line="276" w:lineRule="auto"/>
        <w:ind w:left="360"/>
        <w:contextualSpacing w:val="0"/>
        <w:rPr>
          <w:rFonts w:ascii="Candara" w:hAnsi="Candara"/>
          <w:b/>
        </w:rPr>
      </w:pPr>
    </w:p>
    <w:p w14:paraId="4CAD1DD8" w14:textId="77777777" w:rsidR="00BB1845" w:rsidRPr="000D55E8" w:rsidRDefault="00BB1845" w:rsidP="008D2726">
      <w:pPr>
        <w:pStyle w:val="ListParagraph"/>
        <w:spacing w:after="0" w:line="276" w:lineRule="auto"/>
        <w:ind w:left="360"/>
        <w:contextualSpacing w:val="0"/>
        <w:rPr>
          <w:rFonts w:ascii="Candara" w:hAnsi="Candara"/>
          <w:b/>
        </w:rPr>
      </w:pPr>
    </w:p>
    <w:p w14:paraId="09894ED1" w14:textId="1E30DF44" w:rsidR="003E2FF7" w:rsidRPr="00BF0EBA" w:rsidRDefault="003E2FF7" w:rsidP="008D2726">
      <w:pPr>
        <w:pStyle w:val="ListParagraph"/>
        <w:numPr>
          <w:ilvl w:val="0"/>
          <w:numId w:val="21"/>
        </w:numPr>
        <w:spacing w:after="0" w:line="276" w:lineRule="auto"/>
        <w:ind w:left="360"/>
        <w:contextualSpacing w:val="0"/>
        <w:rPr>
          <w:rFonts w:ascii="Candara" w:hAnsi="Candara"/>
          <w:b/>
        </w:rPr>
      </w:pPr>
      <w:r w:rsidRPr="000D55E8">
        <w:rPr>
          <w:rFonts w:ascii="Candara" w:hAnsi="Candara"/>
          <w:b/>
        </w:rPr>
        <w:t xml:space="preserve">Elder Abuse Hotline Update </w:t>
      </w:r>
      <w:r w:rsidRPr="000D55E8">
        <w:rPr>
          <w:rFonts w:ascii="Candara" w:hAnsi="Candara"/>
          <w:bCs/>
          <w:i/>
          <w:iCs/>
        </w:rPr>
        <w:t>– Joanna Reinstein, GWAAR</w:t>
      </w:r>
    </w:p>
    <w:p w14:paraId="53F1F9D6" w14:textId="17BE44CA" w:rsidR="00BF0EBA" w:rsidRPr="00BF0EBA" w:rsidRDefault="00BF0EBA" w:rsidP="00BF0EBA">
      <w:pPr>
        <w:pStyle w:val="ListParagraph"/>
        <w:spacing w:after="0" w:line="276" w:lineRule="auto"/>
        <w:ind w:left="360"/>
        <w:contextualSpacing w:val="0"/>
        <w:rPr>
          <w:rFonts w:ascii="Candara" w:hAnsi="Candara"/>
          <w:b/>
        </w:rPr>
      </w:pPr>
      <w:r>
        <w:rPr>
          <w:rFonts w:ascii="Candara" w:hAnsi="Candara"/>
          <w:bCs/>
        </w:rPr>
        <w:t xml:space="preserve">The Elder Abuse Hotline is housed within GWAAR and available for </w:t>
      </w:r>
      <w:r w:rsidR="007C751E">
        <w:rPr>
          <w:rFonts w:ascii="Candara" w:hAnsi="Candara"/>
          <w:bCs/>
        </w:rPr>
        <w:t>anyone in WI to report suspected elder abuse or ask related questions.</w:t>
      </w:r>
      <w:r>
        <w:rPr>
          <w:rFonts w:ascii="Candara" w:hAnsi="Candara"/>
          <w:bCs/>
        </w:rPr>
        <w:t xml:space="preserve">  People can call</w:t>
      </w:r>
      <w:r w:rsidRPr="00BF0EBA">
        <w:rPr>
          <w:rFonts w:ascii="Candara" w:hAnsi="Candara"/>
          <w:bCs/>
        </w:rPr>
        <w:t xml:space="preserve"> 1-833-586-0107 or </w:t>
      </w:r>
      <w:r>
        <w:rPr>
          <w:rFonts w:ascii="Candara" w:hAnsi="Candara"/>
          <w:bCs/>
        </w:rPr>
        <w:t xml:space="preserve">go online: </w:t>
      </w:r>
      <w:hyperlink r:id="rId13" w:history="1">
        <w:r w:rsidRPr="003043B1">
          <w:rPr>
            <w:rStyle w:val="Hyperlink"/>
            <w:rFonts w:ascii="Candara" w:hAnsi="Candara"/>
            <w:bCs/>
          </w:rPr>
          <w:t>www.reportelderabusewi.org</w:t>
        </w:r>
      </w:hyperlink>
      <w:r>
        <w:rPr>
          <w:rFonts w:ascii="Candara" w:hAnsi="Candara"/>
          <w:bCs/>
        </w:rPr>
        <w:t xml:space="preserve">  Please help spread the word about the hotline.  There is a flyer and brochure that are posted on </w:t>
      </w:r>
      <w:hyperlink r:id="rId14" w:history="1">
        <w:r w:rsidRPr="00BF0EBA">
          <w:rPr>
            <w:rStyle w:val="Hyperlink"/>
            <w:rFonts w:ascii="Candara" w:hAnsi="Candara"/>
            <w:bCs/>
          </w:rPr>
          <w:t>the website.</w:t>
        </w:r>
      </w:hyperlink>
    </w:p>
    <w:p w14:paraId="0F05DE0F" w14:textId="77777777" w:rsidR="003E2FF7" w:rsidRPr="000D55E8" w:rsidRDefault="003E2FF7" w:rsidP="008D2726">
      <w:pPr>
        <w:pStyle w:val="ListParagraph"/>
        <w:spacing w:after="0" w:line="276" w:lineRule="auto"/>
        <w:ind w:left="360"/>
        <w:contextualSpacing w:val="0"/>
        <w:rPr>
          <w:rFonts w:ascii="Candara" w:hAnsi="Candara"/>
          <w:b/>
        </w:rPr>
      </w:pPr>
    </w:p>
    <w:p w14:paraId="4FD3CAE2" w14:textId="77777777" w:rsidR="00497ACE" w:rsidRPr="000D55E8" w:rsidRDefault="00497ACE" w:rsidP="00497ACE">
      <w:pPr>
        <w:pStyle w:val="ListParagraph"/>
        <w:numPr>
          <w:ilvl w:val="0"/>
          <w:numId w:val="21"/>
        </w:numPr>
        <w:spacing w:after="0" w:line="276" w:lineRule="auto"/>
        <w:ind w:left="360"/>
        <w:contextualSpacing w:val="0"/>
        <w:rPr>
          <w:rFonts w:ascii="Candara" w:hAnsi="Candara"/>
          <w:b/>
        </w:rPr>
      </w:pPr>
      <w:bookmarkStart w:id="6" w:name="_Hlk66706201"/>
      <w:r w:rsidRPr="000D55E8">
        <w:rPr>
          <w:rFonts w:ascii="Candara" w:hAnsi="Candara"/>
          <w:b/>
        </w:rPr>
        <w:t>State and GWAAR Updates</w:t>
      </w:r>
      <w:r w:rsidRPr="000D55E8">
        <w:rPr>
          <w:rFonts w:ascii="Candara" w:hAnsi="Candara"/>
          <w:i/>
        </w:rPr>
        <w:t xml:space="preserve"> – Lynn Gall, </w:t>
      </w:r>
      <w:proofErr w:type="gramStart"/>
      <w:r w:rsidRPr="000D55E8">
        <w:rPr>
          <w:rFonts w:ascii="Candara" w:hAnsi="Candara"/>
          <w:i/>
        </w:rPr>
        <w:t>DHS</w:t>
      </w:r>
      <w:proofErr w:type="gramEnd"/>
      <w:r w:rsidRPr="000D55E8">
        <w:rPr>
          <w:rFonts w:ascii="Candara" w:hAnsi="Candara"/>
          <w:i/>
        </w:rPr>
        <w:t xml:space="preserve"> and Jane Mahoney, GWAAR</w:t>
      </w:r>
    </w:p>
    <w:p w14:paraId="251C143C" w14:textId="4543F2C4" w:rsidR="00497ACE" w:rsidRPr="000D55E8" w:rsidRDefault="00497ACE" w:rsidP="00497ACE">
      <w:pPr>
        <w:pStyle w:val="ListParagraph"/>
        <w:numPr>
          <w:ilvl w:val="1"/>
          <w:numId w:val="21"/>
        </w:numPr>
        <w:spacing w:after="0" w:line="276" w:lineRule="auto"/>
        <w:ind w:left="1080"/>
        <w:contextualSpacing w:val="0"/>
        <w:rPr>
          <w:rFonts w:ascii="Candara" w:hAnsi="Candara"/>
          <w:iCs/>
        </w:rPr>
      </w:pPr>
      <w:r w:rsidRPr="00BE4728">
        <w:rPr>
          <w:rFonts w:ascii="Candara" w:hAnsi="Candara"/>
          <w:b/>
          <w:bCs/>
          <w:iCs/>
        </w:rPr>
        <w:t>AFCSP fiscal reports</w:t>
      </w:r>
      <w:r w:rsidRPr="000D55E8">
        <w:rPr>
          <w:rFonts w:ascii="Candara" w:hAnsi="Candara"/>
          <w:iCs/>
        </w:rPr>
        <w:t xml:space="preserve"> for 2020 due on the 29</w:t>
      </w:r>
      <w:r w:rsidRPr="000D55E8">
        <w:rPr>
          <w:rFonts w:ascii="Candara" w:hAnsi="Candara"/>
          <w:iCs/>
          <w:vertAlign w:val="superscript"/>
        </w:rPr>
        <w:t>th</w:t>
      </w:r>
      <w:r w:rsidRPr="000D55E8">
        <w:rPr>
          <w:rFonts w:ascii="Candara" w:hAnsi="Candara"/>
          <w:iCs/>
        </w:rPr>
        <w:t xml:space="preserve"> of March – ask</w:t>
      </w:r>
      <w:r>
        <w:rPr>
          <w:rFonts w:ascii="Candara" w:hAnsi="Candara"/>
          <w:iCs/>
        </w:rPr>
        <w:t xml:space="preserve"> </w:t>
      </w:r>
      <w:hyperlink r:id="rId15" w:history="1">
        <w:r w:rsidRPr="00497ACE">
          <w:rPr>
            <w:rStyle w:val="Hyperlink"/>
            <w:rFonts w:ascii="Candara" w:hAnsi="Candara"/>
            <w:iCs/>
          </w:rPr>
          <w:t>Ly</w:t>
        </w:r>
        <w:r w:rsidRPr="00497ACE">
          <w:rPr>
            <w:rStyle w:val="Hyperlink"/>
            <w:rFonts w:ascii="Candara" w:hAnsi="Candara"/>
            <w:iCs/>
          </w:rPr>
          <w:t>nn</w:t>
        </w:r>
      </w:hyperlink>
      <w:r w:rsidRPr="000D55E8">
        <w:rPr>
          <w:rFonts w:ascii="Candara" w:hAnsi="Candara"/>
          <w:iCs/>
        </w:rPr>
        <w:t xml:space="preserve"> if you need the link</w:t>
      </w:r>
    </w:p>
    <w:p w14:paraId="4140F6EC" w14:textId="1B52AEA0" w:rsidR="00497ACE" w:rsidRPr="000D55E8" w:rsidRDefault="00497ACE" w:rsidP="00497ACE">
      <w:pPr>
        <w:pStyle w:val="ListParagraph"/>
        <w:numPr>
          <w:ilvl w:val="1"/>
          <w:numId w:val="21"/>
        </w:numPr>
        <w:spacing w:after="0" w:line="276" w:lineRule="auto"/>
        <w:ind w:left="1080"/>
        <w:contextualSpacing w:val="0"/>
        <w:rPr>
          <w:rFonts w:ascii="Candara" w:hAnsi="Candara"/>
          <w:iCs/>
        </w:rPr>
      </w:pPr>
      <w:r w:rsidRPr="000D55E8">
        <w:rPr>
          <w:rFonts w:ascii="Candara" w:hAnsi="Candara"/>
          <w:iCs/>
        </w:rPr>
        <w:t xml:space="preserve">Thank you to those who completed the </w:t>
      </w:r>
      <w:r w:rsidRPr="00BE4728">
        <w:rPr>
          <w:rFonts w:ascii="Candara" w:hAnsi="Candara"/>
          <w:b/>
          <w:bCs/>
          <w:iCs/>
        </w:rPr>
        <w:t>after-caregiving survey</w:t>
      </w:r>
      <w:r w:rsidRPr="000D55E8">
        <w:rPr>
          <w:rFonts w:ascii="Candara" w:hAnsi="Candara"/>
          <w:iCs/>
        </w:rPr>
        <w:t xml:space="preserve">.    First meeting held – </w:t>
      </w:r>
      <w:r>
        <w:rPr>
          <w:rFonts w:ascii="Candara" w:hAnsi="Candara"/>
          <w:iCs/>
        </w:rPr>
        <w:t xml:space="preserve">you </w:t>
      </w:r>
      <w:r w:rsidRPr="000D55E8">
        <w:rPr>
          <w:rFonts w:ascii="Candara" w:hAnsi="Candara"/>
          <w:iCs/>
        </w:rPr>
        <w:t xml:space="preserve">can still share ideas – send to </w:t>
      </w:r>
      <w:hyperlink r:id="rId16" w:history="1">
        <w:r w:rsidRPr="00497ACE">
          <w:rPr>
            <w:rStyle w:val="Hyperlink"/>
            <w:rFonts w:ascii="Candara" w:hAnsi="Candara"/>
            <w:iCs/>
          </w:rPr>
          <w:t>Lynn</w:t>
        </w:r>
      </w:hyperlink>
      <w:r>
        <w:rPr>
          <w:rFonts w:ascii="Candara" w:hAnsi="Candara"/>
          <w:iCs/>
        </w:rPr>
        <w:t>.</w:t>
      </w:r>
    </w:p>
    <w:p w14:paraId="744D8D41" w14:textId="6A0082B9" w:rsidR="00497ACE" w:rsidRDefault="00497ACE" w:rsidP="00497ACE">
      <w:pPr>
        <w:pStyle w:val="ListParagraph"/>
        <w:numPr>
          <w:ilvl w:val="1"/>
          <w:numId w:val="21"/>
        </w:numPr>
        <w:spacing w:after="0" w:line="276" w:lineRule="auto"/>
        <w:ind w:left="1080"/>
        <w:contextualSpacing w:val="0"/>
        <w:rPr>
          <w:rFonts w:ascii="Candara" w:hAnsi="Candara"/>
          <w:iCs/>
        </w:rPr>
      </w:pPr>
      <w:r>
        <w:rPr>
          <w:rFonts w:ascii="Candara" w:hAnsi="Candara"/>
          <w:iCs/>
        </w:rPr>
        <w:t>There is m</w:t>
      </w:r>
      <w:r w:rsidRPr="000D55E8">
        <w:rPr>
          <w:rFonts w:ascii="Candara" w:hAnsi="Candara"/>
          <w:iCs/>
        </w:rPr>
        <w:t xml:space="preserve">oney going to </w:t>
      </w:r>
      <w:r>
        <w:rPr>
          <w:rFonts w:ascii="Candara" w:hAnsi="Candara"/>
          <w:iCs/>
        </w:rPr>
        <w:t xml:space="preserve">the </w:t>
      </w:r>
      <w:r w:rsidRPr="000D55E8">
        <w:rPr>
          <w:rFonts w:ascii="Candara" w:hAnsi="Candara"/>
          <w:iCs/>
        </w:rPr>
        <w:t xml:space="preserve">ADRCs to </w:t>
      </w:r>
      <w:r w:rsidRPr="00BE4728">
        <w:rPr>
          <w:rFonts w:ascii="Candara" w:hAnsi="Candara"/>
          <w:b/>
          <w:bCs/>
          <w:iCs/>
        </w:rPr>
        <w:t>help get people vaccinated</w:t>
      </w:r>
      <w:r w:rsidRPr="000D55E8">
        <w:rPr>
          <w:rFonts w:ascii="Candara" w:hAnsi="Candara"/>
          <w:iCs/>
        </w:rPr>
        <w:t xml:space="preserve"> – homebound and caregiver</w:t>
      </w:r>
      <w:r>
        <w:rPr>
          <w:rFonts w:ascii="Candara" w:hAnsi="Candara"/>
          <w:iCs/>
        </w:rPr>
        <w:t>s</w:t>
      </w:r>
      <w:r w:rsidRPr="000D55E8">
        <w:rPr>
          <w:rFonts w:ascii="Candara" w:hAnsi="Candara"/>
          <w:iCs/>
        </w:rPr>
        <w:t xml:space="preserve">.  Contact your ADRC if you have ideas for </w:t>
      </w:r>
      <w:r>
        <w:rPr>
          <w:rFonts w:ascii="Candara" w:hAnsi="Candara"/>
          <w:iCs/>
        </w:rPr>
        <w:t xml:space="preserve">how to help </w:t>
      </w:r>
      <w:r w:rsidRPr="000D55E8">
        <w:rPr>
          <w:rFonts w:ascii="Candara" w:hAnsi="Candara"/>
          <w:iCs/>
        </w:rPr>
        <w:t>get</w:t>
      </w:r>
      <w:r>
        <w:rPr>
          <w:rFonts w:ascii="Candara" w:hAnsi="Candara"/>
          <w:iCs/>
        </w:rPr>
        <w:t xml:space="preserve"> </w:t>
      </w:r>
      <w:r w:rsidRPr="000D55E8">
        <w:rPr>
          <w:rFonts w:ascii="Candara" w:hAnsi="Candara"/>
          <w:iCs/>
        </w:rPr>
        <w:t xml:space="preserve">people vaccinated.  </w:t>
      </w:r>
    </w:p>
    <w:p w14:paraId="5004E081" w14:textId="046F528D" w:rsidR="00497ACE" w:rsidRDefault="00497ACE" w:rsidP="00497ACE">
      <w:pPr>
        <w:pStyle w:val="ListParagraph"/>
        <w:spacing w:after="0" w:line="276" w:lineRule="auto"/>
        <w:ind w:left="1080"/>
        <w:contextualSpacing w:val="0"/>
        <w:rPr>
          <w:rFonts w:ascii="Candara" w:hAnsi="Candara"/>
          <w:b/>
          <w:iCs/>
        </w:rPr>
      </w:pPr>
      <w:r w:rsidRPr="00497ACE">
        <w:rPr>
          <w:rFonts w:ascii="Candara" w:hAnsi="Candara"/>
          <w:b/>
          <w:bCs/>
          <w:iCs/>
        </w:rPr>
        <w:t>Trualta</w:t>
      </w:r>
      <w:r w:rsidRPr="000D55E8">
        <w:rPr>
          <w:rFonts w:ascii="Candara" w:hAnsi="Candara"/>
          <w:iCs/>
        </w:rPr>
        <w:t xml:space="preserve"> – </w:t>
      </w:r>
      <w:r>
        <w:rPr>
          <w:rFonts w:ascii="Candara" w:hAnsi="Candara"/>
          <w:iCs/>
        </w:rPr>
        <w:t xml:space="preserve">Reporting will now be done as public </w:t>
      </w:r>
      <w:r w:rsidR="00A37B06">
        <w:rPr>
          <w:rFonts w:ascii="Candara" w:hAnsi="Candara"/>
          <w:iCs/>
        </w:rPr>
        <w:t>information,</w:t>
      </w:r>
      <w:r>
        <w:rPr>
          <w:rFonts w:ascii="Candara" w:hAnsi="Candara"/>
          <w:iCs/>
        </w:rPr>
        <w:t xml:space="preserve"> so you no longer </w:t>
      </w:r>
      <w:proofErr w:type="gramStart"/>
      <w:r>
        <w:rPr>
          <w:rFonts w:ascii="Candara" w:hAnsi="Candara"/>
          <w:iCs/>
        </w:rPr>
        <w:t>have to</w:t>
      </w:r>
      <w:proofErr w:type="gramEnd"/>
      <w:r>
        <w:rPr>
          <w:rFonts w:ascii="Candara" w:hAnsi="Candara"/>
          <w:iCs/>
        </w:rPr>
        <w:t xml:space="preserve"> collect any data on the caregivers.  This allows for your community partners</w:t>
      </w:r>
      <w:r w:rsidR="00A37B06">
        <w:rPr>
          <w:rFonts w:ascii="Candara" w:hAnsi="Candara"/>
          <w:iCs/>
        </w:rPr>
        <w:t xml:space="preserve"> (</w:t>
      </w:r>
      <w:r w:rsidR="00BE4728">
        <w:rPr>
          <w:rFonts w:ascii="Candara" w:hAnsi="Candara"/>
          <w:iCs/>
        </w:rPr>
        <w:t xml:space="preserve">Assisted Living/Memory Care facilities, MCOs, ADAW, </w:t>
      </w:r>
      <w:proofErr w:type="spellStart"/>
      <w:r w:rsidR="00BE4728">
        <w:rPr>
          <w:rFonts w:ascii="Candara" w:hAnsi="Candara"/>
          <w:iCs/>
        </w:rPr>
        <w:t>Alz</w:t>
      </w:r>
      <w:proofErr w:type="spellEnd"/>
      <w:r w:rsidR="00BE4728">
        <w:rPr>
          <w:rFonts w:ascii="Candara" w:hAnsi="Candara"/>
          <w:iCs/>
        </w:rPr>
        <w:t xml:space="preserve"> Assoc, Senior Centers, etc.)</w:t>
      </w:r>
      <w:r>
        <w:rPr>
          <w:rFonts w:ascii="Candara" w:hAnsi="Candara"/>
          <w:iCs/>
        </w:rPr>
        <w:t xml:space="preserve"> to get more involved</w:t>
      </w:r>
      <w:r w:rsidR="00A37B06">
        <w:rPr>
          <w:rFonts w:ascii="Candara" w:hAnsi="Candara"/>
          <w:iCs/>
        </w:rPr>
        <w:t xml:space="preserve"> – they could be enrolled as caregiver coordinators so they can invite their own caregivers</w:t>
      </w:r>
      <w:r>
        <w:rPr>
          <w:rFonts w:ascii="Candara" w:hAnsi="Candara"/>
          <w:iCs/>
        </w:rPr>
        <w:t xml:space="preserve">.  There are </w:t>
      </w:r>
      <w:r w:rsidRPr="000D55E8">
        <w:rPr>
          <w:rFonts w:ascii="Candara" w:hAnsi="Candara"/>
          <w:iCs/>
        </w:rPr>
        <w:t>“snippets</w:t>
      </w:r>
      <w:r>
        <w:rPr>
          <w:rFonts w:ascii="Candara" w:hAnsi="Candara"/>
          <w:iCs/>
        </w:rPr>
        <w:t>”</w:t>
      </w:r>
      <w:r w:rsidRPr="000D55E8">
        <w:rPr>
          <w:rFonts w:ascii="Candara" w:hAnsi="Candara"/>
          <w:iCs/>
        </w:rPr>
        <w:t xml:space="preserve"> </w:t>
      </w:r>
      <w:r>
        <w:rPr>
          <w:rFonts w:ascii="Candara" w:hAnsi="Candara"/>
          <w:iCs/>
        </w:rPr>
        <w:t xml:space="preserve">on the Staff Space that you can use </w:t>
      </w:r>
      <w:r w:rsidRPr="000D55E8">
        <w:rPr>
          <w:rFonts w:ascii="Candara" w:hAnsi="Candara"/>
          <w:iCs/>
        </w:rPr>
        <w:t>to introduce Trualta</w:t>
      </w:r>
      <w:r>
        <w:rPr>
          <w:rFonts w:ascii="Candara" w:hAnsi="Candara"/>
          <w:iCs/>
        </w:rPr>
        <w:t xml:space="preserve"> to your partners or you can  </w:t>
      </w:r>
      <w:r w:rsidR="00A37B06">
        <w:rPr>
          <w:rFonts w:ascii="Candara" w:hAnsi="Candara"/>
          <w:iCs/>
        </w:rPr>
        <w:t>have them contact</w:t>
      </w:r>
      <w:r>
        <w:rPr>
          <w:rFonts w:ascii="Candara" w:hAnsi="Candara"/>
          <w:iCs/>
        </w:rPr>
        <w:t xml:space="preserve"> </w:t>
      </w:r>
      <w:hyperlink r:id="rId17" w:history="1">
        <w:r w:rsidRPr="00A37B06">
          <w:rPr>
            <w:rStyle w:val="Hyperlink"/>
            <w:rFonts w:ascii="Candara" w:hAnsi="Candara"/>
            <w:iCs/>
          </w:rPr>
          <w:t>Jane</w:t>
        </w:r>
      </w:hyperlink>
      <w:r>
        <w:rPr>
          <w:rFonts w:ascii="Candara" w:hAnsi="Candara"/>
          <w:iCs/>
        </w:rPr>
        <w:t xml:space="preserve"> or </w:t>
      </w:r>
      <w:hyperlink r:id="rId18" w:history="1">
        <w:r w:rsidR="00A37B06" w:rsidRPr="00497ACE">
          <w:rPr>
            <w:rStyle w:val="Hyperlink"/>
            <w:rFonts w:ascii="Candara" w:hAnsi="Candara"/>
            <w:iCs/>
          </w:rPr>
          <w:t>Lynn</w:t>
        </w:r>
      </w:hyperlink>
      <w:r w:rsidR="00A37B06">
        <w:rPr>
          <w:rFonts w:ascii="Candara" w:hAnsi="Candara"/>
          <w:iCs/>
        </w:rPr>
        <w:t>.</w:t>
      </w:r>
    </w:p>
    <w:p w14:paraId="0B1B2AF4" w14:textId="2084AC21" w:rsidR="00497ACE" w:rsidRPr="00497ACE" w:rsidRDefault="00497ACE" w:rsidP="00497ACE">
      <w:pPr>
        <w:pStyle w:val="ListParagraph"/>
        <w:numPr>
          <w:ilvl w:val="1"/>
          <w:numId w:val="21"/>
        </w:numPr>
        <w:spacing w:after="0" w:line="276" w:lineRule="auto"/>
        <w:ind w:left="1080"/>
        <w:contextualSpacing w:val="0"/>
        <w:rPr>
          <w:rFonts w:ascii="Candara" w:hAnsi="Candara"/>
          <w:b/>
          <w:iCs/>
        </w:rPr>
      </w:pPr>
      <w:r>
        <w:rPr>
          <w:rFonts w:ascii="Candara" w:hAnsi="Candara"/>
          <w:b/>
          <w:iCs/>
        </w:rPr>
        <w:t xml:space="preserve">Trualta - </w:t>
      </w:r>
      <w:r w:rsidRPr="00497ACE">
        <w:rPr>
          <w:rFonts w:ascii="Candara" w:hAnsi="Candara"/>
          <w:iCs/>
        </w:rPr>
        <w:t xml:space="preserve"> There is now a “question of the week” for </w:t>
      </w:r>
      <w:r w:rsidRPr="00497ACE">
        <w:rPr>
          <w:rFonts w:ascii="Candara" w:hAnsi="Candara"/>
          <w:iCs/>
        </w:rPr>
        <w:t xml:space="preserve">caregivers </w:t>
      </w:r>
      <w:r w:rsidRPr="00497ACE">
        <w:rPr>
          <w:rFonts w:ascii="Candara" w:hAnsi="Candara"/>
          <w:iCs/>
        </w:rPr>
        <w:t xml:space="preserve">to respond to with the hope that they will begin engaging with each other.  If one of “your” caregivers leaves a </w:t>
      </w:r>
      <w:r w:rsidRPr="00497ACE">
        <w:rPr>
          <w:rFonts w:ascii="Candara" w:hAnsi="Candara"/>
          <w:iCs/>
        </w:rPr>
        <w:t xml:space="preserve">comment you will be </w:t>
      </w:r>
      <w:r w:rsidRPr="00497ACE">
        <w:rPr>
          <w:rFonts w:ascii="Candara" w:hAnsi="Candara"/>
          <w:iCs/>
        </w:rPr>
        <w:t xml:space="preserve">alerted via email.  </w:t>
      </w:r>
      <w:r w:rsidRPr="00497ACE">
        <w:rPr>
          <w:rFonts w:ascii="Candara" w:hAnsi="Candara"/>
          <w:iCs/>
        </w:rPr>
        <w:t>Take time to read it and see if they need a response.</w:t>
      </w:r>
    </w:p>
    <w:p w14:paraId="54472356" w14:textId="4DC32431" w:rsidR="00497ACE" w:rsidRPr="000D55E8" w:rsidRDefault="00497ACE" w:rsidP="00497ACE">
      <w:pPr>
        <w:pStyle w:val="ListParagraph"/>
        <w:numPr>
          <w:ilvl w:val="1"/>
          <w:numId w:val="21"/>
        </w:numPr>
        <w:spacing w:after="0" w:line="276" w:lineRule="auto"/>
        <w:ind w:left="1080"/>
        <w:contextualSpacing w:val="0"/>
        <w:rPr>
          <w:rFonts w:ascii="Candara" w:hAnsi="Candara"/>
          <w:iCs/>
        </w:rPr>
      </w:pPr>
      <w:r w:rsidRPr="00A37B06">
        <w:rPr>
          <w:rFonts w:ascii="Candara" w:hAnsi="Candara"/>
          <w:b/>
          <w:bCs/>
          <w:iCs/>
        </w:rPr>
        <w:t>NW Wisconsin Aging &amp; Disability Workforce Alliance</w:t>
      </w:r>
      <w:r w:rsidRPr="000D55E8">
        <w:rPr>
          <w:rFonts w:ascii="Candara" w:hAnsi="Candara"/>
          <w:iCs/>
        </w:rPr>
        <w:t xml:space="preserve"> – Connecting Community &amp; Caregivers with Resources – offering a DSP Magnet Workshop to help with recruitment, training, and retention of care workers in Northwest Wisconsin (Douglas, Bayfield, Iron, Ashland, Price, Sawyer, Washburn, Burnett, Polk, Barron, St. Croix, and Rusk Counties).  It a three</w:t>
      </w:r>
      <w:r w:rsidR="00A37B06">
        <w:rPr>
          <w:rFonts w:ascii="Candara" w:hAnsi="Candara"/>
          <w:iCs/>
        </w:rPr>
        <w:t>-</w:t>
      </w:r>
      <w:r w:rsidRPr="000D55E8">
        <w:rPr>
          <w:rFonts w:ascii="Candara" w:hAnsi="Candara"/>
          <w:iCs/>
        </w:rPr>
        <w:t>year plan as part of RCAWs federal Lifespan Respite Grant.  </w:t>
      </w:r>
      <w:r w:rsidR="00A37B06">
        <w:rPr>
          <w:rFonts w:ascii="Candara" w:hAnsi="Candara"/>
          <w:iCs/>
        </w:rPr>
        <w:t xml:space="preserve">They are looking for help spreading the word.  Contact </w:t>
      </w:r>
      <w:hyperlink r:id="rId19" w:history="1">
        <w:r w:rsidR="00A37B06" w:rsidRPr="00A37B06">
          <w:rPr>
            <w:rStyle w:val="Hyperlink"/>
            <w:rFonts w:ascii="Candara" w:hAnsi="Candara"/>
            <w:iCs/>
          </w:rPr>
          <w:t>Rachel</w:t>
        </w:r>
      </w:hyperlink>
      <w:r w:rsidR="00A37B06">
        <w:rPr>
          <w:rFonts w:ascii="Candara" w:hAnsi="Candara"/>
          <w:iCs/>
        </w:rPr>
        <w:t xml:space="preserve"> if you need marketing materials.</w:t>
      </w:r>
    </w:p>
    <w:p w14:paraId="1622312D" w14:textId="77777777" w:rsidR="00497ACE" w:rsidRPr="000D55E8" w:rsidRDefault="00497ACE" w:rsidP="00497ACE">
      <w:pPr>
        <w:pStyle w:val="ListParagraph"/>
        <w:spacing w:after="0" w:line="276" w:lineRule="auto"/>
        <w:ind w:left="1080"/>
        <w:contextualSpacing w:val="0"/>
        <w:rPr>
          <w:rFonts w:ascii="Candara" w:hAnsi="Candara"/>
          <w:iCs/>
        </w:rPr>
      </w:pPr>
    </w:p>
    <w:p w14:paraId="6088F950" w14:textId="1622ED05" w:rsidR="00BB1845" w:rsidRPr="000D55E8" w:rsidRDefault="004F7E57" w:rsidP="008D2726">
      <w:pPr>
        <w:pStyle w:val="ListParagraph"/>
        <w:numPr>
          <w:ilvl w:val="0"/>
          <w:numId w:val="21"/>
        </w:numPr>
        <w:spacing w:after="0" w:line="276" w:lineRule="auto"/>
        <w:ind w:left="360"/>
        <w:contextualSpacing w:val="0"/>
        <w:rPr>
          <w:rFonts w:ascii="Candara" w:hAnsi="Candara"/>
          <w:b/>
        </w:rPr>
      </w:pPr>
      <w:r w:rsidRPr="000D55E8">
        <w:rPr>
          <w:rFonts w:ascii="Candara" w:hAnsi="Candara"/>
          <w:b/>
        </w:rPr>
        <w:t xml:space="preserve">Support Group Facilitation Tips and Best Practices </w:t>
      </w:r>
      <w:r w:rsidR="00BB1845" w:rsidRPr="000D55E8">
        <w:rPr>
          <w:rFonts w:ascii="Candara" w:hAnsi="Candara"/>
          <w:bCs/>
        </w:rPr>
        <w:t xml:space="preserve">– </w:t>
      </w:r>
      <w:r w:rsidRPr="000D55E8">
        <w:rPr>
          <w:rFonts w:ascii="Candara" w:hAnsi="Candara"/>
          <w:bCs/>
          <w:i/>
          <w:iCs/>
        </w:rPr>
        <w:t xml:space="preserve">Panel of Dementia Care </w:t>
      </w:r>
      <w:r w:rsidR="003E2FF7" w:rsidRPr="000D55E8">
        <w:rPr>
          <w:rFonts w:ascii="Candara" w:hAnsi="Candara"/>
          <w:bCs/>
          <w:i/>
          <w:iCs/>
        </w:rPr>
        <w:t>S</w:t>
      </w:r>
      <w:r w:rsidRPr="000D55E8">
        <w:rPr>
          <w:rFonts w:ascii="Candara" w:hAnsi="Candara"/>
          <w:bCs/>
          <w:i/>
          <w:iCs/>
        </w:rPr>
        <w:t xml:space="preserve">pecialists: </w:t>
      </w:r>
      <w:hyperlink r:id="rId20" w:history="1">
        <w:r w:rsidR="003E2FF7" w:rsidRPr="007C751E">
          <w:rPr>
            <w:rStyle w:val="Hyperlink"/>
            <w:rFonts w:ascii="Candara" w:hAnsi="Candara"/>
            <w:bCs/>
            <w:i/>
            <w:iCs/>
          </w:rPr>
          <w:t>Pam Kul-Berg</w:t>
        </w:r>
      </w:hyperlink>
      <w:r w:rsidR="003E2FF7" w:rsidRPr="000D55E8">
        <w:rPr>
          <w:rFonts w:ascii="Candara" w:hAnsi="Candara"/>
          <w:bCs/>
          <w:i/>
          <w:iCs/>
        </w:rPr>
        <w:t xml:space="preserve">, ADRC of Eagle Country; </w:t>
      </w:r>
      <w:hyperlink r:id="rId21" w:history="1">
        <w:r w:rsidRPr="007C751E">
          <w:rPr>
            <w:rStyle w:val="Hyperlink"/>
            <w:rFonts w:ascii="Candara" w:hAnsi="Candara"/>
            <w:bCs/>
            <w:i/>
            <w:iCs/>
          </w:rPr>
          <w:t>Cori Marsh</w:t>
        </w:r>
      </w:hyperlink>
      <w:r w:rsidRPr="000D55E8">
        <w:rPr>
          <w:rFonts w:ascii="Candara" w:hAnsi="Candara"/>
          <w:bCs/>
          <w:i/>
          <w:iCs/>
        </w:rPr>
        <w:t xml:space="preserve">, ADRC Of Rock County; </w:t>
      </w:r>
      <w:hyperlink r:id="rId22" w:history="1">
        <w:r w:rsidRPr="007C751E">
          <w:rPr>
            <w:rStyle w:val="Hyperlink"/>
            <w:rFonts w:ascii="Candara" w:hAnsi="Candara"/>
            <w:bCs/>
            <w:i/>
            <w:iCs/>
          </w:rPr>
          <w:t>Lisa Wells</w:t>
        </w:r>
      </w:hyperlink>
      <w:r w:rsidRPr="000D55E8">
        <w:rPr>
          <w:rFonts w:ascii="Candara" w:hAnsi="Candara"/>
          <w:bCs/>
          <w:i/>
          <w:iCs/>
        </w:rPr>
        <w:t>, ADRC of Eau Claire County</w:t>
      </w:r>
      <w:r w:rsidR="00793158" w:rsidRPr="000D55E8">
        <w:rPr>
          <w:rFonts w:ascii="Candara" w:hAnsi="Candara"/>
          <w:bCs/>
          <w:i/>
          <w:iCs/>
        </w:rPr>
        <w:t xml:space="preserve"> </w:t>
      </w:r>
    </w:p>
    <w:p w14:paraId="2102DD3A" w14:textId="77777777" w:rsidR="007C751E" w:rsidRDefault="007C751E" w:rsidP="008D2726">
      <w:pPr>
        <w:pStyle w:val="ListParagraph"/>
        <w:ind w:left="360"/>
        <w:rPr>
          <w:rFonts w:ascii="Candara" w:hAnsi="Candara"/>
        </w:rPr>
      </w:pPr>
      <w:r>
        <w:rPr>
          <w:rFonts w:ascii="Candara" w:hAnsi="Candara"/>
        </w:rPr>
        <w:t xml:space="preserve">Please see PowerPoint on </w:t>
      </w:r>
      <w:hyperlink r:id="rId23" w:history="1">
        <w:r w:rsidRPr="007C751E">
          <w:rPr>
            <w:rStyle w:val="Hyperlink"/>
            <w:rFonts w:ascii="Candara" w:hAnsi="Candara"/>
          </w:rPr>
          <w:t>the website</w:t>
        </w:r>
      </w:hyperlink>
      <w:r>
        <w:rPr>
          <w:rFonts w:ascii="Candara" w:hAnsi="Candara"/>
        </w:rPr>
        <w:t xml:space="preserve"> for details and/or listen to the recording.  </w:t>
      </w:r>
    </w:p>
    <w:p w14:paraId="0B04FB94" w14:textId="77777777" w:rsidR="007C751E" w:rsidRDefault="007C751E" w:rsidP="008D2726">
      <w:pPr>
        <w:pStyle w:val="ListParagraph"/>
        <w:ind w:left="360"/>
        <w:rPr>
          <w:rFonts w:ascii="Candara" w:hAnsi="Candara"/>
        </w:rPr>
      </w:pPr>
    </w:p>
    <w:p w14:paraId="38A13424" w14:textId="05EDB352" w:rsidR="00793158" w:rsidRPr="000D55E8" w:rsidRDefault="007C751E" w:rsidP="008D2726">
      <w:pPr>
        <w:pStyle w:val="ListParagraph"/>
        <w:ind w:left="360"/>
        <w:rPr>
          <w:rFonts w:ascii="Candara" w:hAnsi="Candara"/>
        </w:rPr>
      </w:pPr>
      <w:r>
        <w:rPr>
          <w:rFonts w:ascii="Candara" w:hAnsi="Candara"/>
        </w:rPr>
        <w:t>Notes from the Q/A session:</w:t>
      </w:r>
    </w:p>
    <w:p w14:paraId="7661883E" w14:textId="4BBCCA17" w:rsidR="001F4EC3" w:rsidRPr="000D55E8" w:rsidRDefault="001F4EC3" w:rsidP="007C751E">
      <w:pPr>
        <w:pStyle w:val="ListParagraph"/>
        <w:numPr>
          <w:ilvl w:val="0"/>
          <w:numId w:val="35"/>
        </w:numPr>
        <w:ind w:left="720"/>
        <w:rPr>
          <w:rFonts w:ascii="Candara" w:hAnsi="Candara"/>
        </w:rPr>
      </w:pPr>
      <w:r w:rsidRPr="000D55E8">
        <w:rPr>
          <w:rFonts w:ascii="Candara" w:hAnsi="Candara"/>
          <w:b/>
          <w:bCs/>
        </w:rPr>
        <w:t>How to get started with a group</w:t>
      </w:r>
      <w:r w:rsidR="005B6AD6" w:rsidRPr="000D55E8">
        <w:rPr>
          <w:rFonts w:ascii="Candara" w:hAnsi="Candara"/>
          <w:b/>
          <w:bCs/>
        </w:rPr>
        <w:t xml:space="preserve"> in rural area, especially with </w:t>
      </w:r>
      <w:r w:rsidR="007C751E">
        <w:rPr>
          <w:rFonts w:ascii="Candara" w:hAnsi="Candara"/>
          <w:b/>
          <w:bCs/>
        </w:rPr>
        <w:t>Z</w:t>
      </w:r>
      <w:r w:rsidR="005B6AD6" w:rsidRPr="000D55E8">
        <w:rPr>
          <w:rFonts w:ascii="Candara" w:hAnsi="Candara"/>
          <w:b/>
          <w:bCs/>
        </w:rPr>
        <w:t>oom</w:t>
      </w:r>
      <w:r w:rsidR="005B6AD6" w:rsidRPr="000D55E8">
        <w:rPr>
          <w:rFonts w:ascii="Candara" w:hAnsi="Candara"/>
        </w:rPr>
        <w:t xml:space="preserve"> –  </w:t>
      </w:r>
      <w:r w:rsidR="007C751E">
        <w:rPr>
          <w:rFonts w:ascii="Candara" w:hAnsi="Candara"/>
        </w:rPr>
        <w:t>Get the word out!  R</w:t>
      </w:r>
      <w:r w:rsidR="005B6AD6" w:rsidRPr="000D55E8">
        <w:rPr>
          <w:rFonts w:ascii="Candara" w:hAnsi="Candara"/>
        </w:rPr>
        <w:t xml:space="preserve">each out to pharmacy, township websites – council meeting agenda, newsletter for community, directory of businesses, church bulletins and small groups, homemaker groups, groups/meetings for farmers, barber shop/beauty shop, ask caregivers to share with other caregivers.  Emphasize that </w:t>
      </w:r>
      <w:r w:rsidR="007C751E">
        <w:rPr>
          <w:rFonts w:ascii="Candara" w:hAnsi="Candara"/>
        </w:rPr>
        <w:t xml:space="preserve">the </w:t>
      </w:r>
      <w:r w:rsidR="005B6AD6" w:rsidRPr="000D55E8">
        <w:rPr>
          <w:rFonts w:ascii="Candara" w:hAnsi="Candara"/>
        </w:rPr>
        <w:t xml:space="preserve">group is a place where they can problem-solve with other caregivers.  Use other words besides “support group.”  </w:t>
      </w:r>
    </w:p>
    <w:p w14:paraId="0ADA0C74" w14:textId="01F99EA1" w:rsidR="005B6AD6" w:rsidRPr="000D55E8" w:rsidRDefault="005B6AD6" w:rsidP="007C751E">
      <w:pPr>
        <w:pStyle w:val="ListParagraph"/>
        <w:numPr>
          <w:ilvl w:val="0"/>
          <w:numId w:val="35"/>
        </w:numPr>
        <w:ind w:left="720"/>
        <w:rPr>
          <w:rFonts w:ascii="Candara" w:hAnsi="Candara"/>
        </w:rPr>
      </w:pPr>
      <w:r w:rsidRPr="000D55E8">
        <w:rPr>
          <w:rFonts w:ascii="Candara" w:hAnsi="Candara"/>
          <w:b/>
          <w:bCs/>
        </w:rPr>
        <w:t>How to keep things flowing with 1-2 members.</w:t>
      </w:r>
      <w:r w:rsidRPr="000D55E8">
        <w:rPr>
          <w:rFonts w:ascii="Candara" w:hAnsi="Candara"/>
        </w:rPr>
        <w:t xml:space="preserve">  – Have some go-to questions handy (</w:t>
      </w:r>
      <w:r w:rsidR="007C751E">
        <w:rPr>
          <w:rFonts w:ascii="Candara" w:hAnsi="Candara"/>
        </w:rPr>
        <w:t>T</w:t>
      </w:r>
      <w:r w:rsidRPr="000D55E8">
        <w:rPr>
          <w:rFonts w:ascii="Candara" w:hAnsi="Candara"/>
        </w:rPr>
        <w:t>ell me more about your challenges</w:t>
      </w:r>
      <w:r w:rsidR="007C751E">
        <w:rPr>
          <w:rFonts w:ascii="Candara" w:hAnsi="Candara"/>
        </w:rPr>
        <w:t>.  W</w:t>
      </w:r>
      <w:r w:rsidRPr="000D55E8">
        <w:rPr>
          <w:rFonts w:ascii="Candara" w:hAnsi="Candara"/>
        </w:rPr>
        <w:t>hat else have you tried</w:t>
      </w:r>
      <w:r w:rsidR="007C751E">
        <w:rPr>
          <w:rFonts w:ascii="Candara" w:hAnsi="Candara"/>
        </w:rPr>
        <w:t xml:space="preserve">?  </w:t>
      </w:r>
      <w:r w:rsidRPr="000D55E8">
        <w:rPr>
          <w:rFonts w:ascii="Candara" w:hAnsi="Candara"/>
        </w:rPr>
        <w:t xml:space="preserve"> </w:t>
      </w:r>
      <w:r w:rsidR="007C751E">
        <w:rPr>
          <w:rFonts w:ascii="Candara" w:hAnsi="Candara"/>
        </w:rPr>
        <w:t>H</w:t>
      </w:r>
      <w:r w:rsidRPr="000D55E8">
        <w:rPr>
          <w:rFonts w:ascii="Candara" w:hAnsi="Candara"/>
        </w:rPr>
        <w:t xml:space="preserve">ow are you feeling about that?  What does your self-care plan look like?)  Be comfortable with silence.  </w:t>
      </w:r>
      <w:r w:rsidR="007C751E">
        <w:rPr>
          <w:rFonts w:ascii="Candara" w:hAnsi="Candara"/>
        </w:rPr>
        <w:t>It’s o</w:t>
      </w:r>
      <w:r w:rsidRPr="000D55E8">
        <w:rPr>
          <w:rFonts w:ascii="Candara" w:hAnsi="Candara"/>
        </w:rPr>
        <w:t>kay to end early but ask first</w:t>
      </w:r>
      <w:r w:rsidR="007C751E">
        <w:rPr>
          <w:rFonts w:ascii="Candara" w:hAnsi="Candara"/>
        </w:rPr>
        <w:t>; i</w:t>
      </w:r>
      <w:r w:rsidRPr="000D55E8">
        <w:rPr>
          <w:rFonts w:ascii="Candara" w:hAnsi="Candara"/>
        </w:rPr>
        <w:t>t’s their group.</w:t>
      </w:r>
    </w:p>
    <w:p w14:paraId="5D123474" w14:textId="737EAF2B" w:rsidR="005B6AD6" w:rsidRPr="000D55E8" w:rsidRDefault="005B6AD6" w:rsidP="007C751E">
      <w:pPr>
        <w:pStyle w:val="ListParagraph"/>
        <w:numPr>
          <w:ilvl w:val="0"/>
          <w:numId w:val="35"/>
        </w:numPr>
        <w:ind w:left="720"/>
        <w:rPr>
          <w:rFonts w:ascii="Candara" w:hAnsi="Candara"/>
        </w:rPr>
      </w:pPr>
      <w:r w:rsidRPr="000D55E8">
        <w:rPr>
          <w:rFonts w:ascii="Candara" w:hAnsi="Candara"/>
          <w:b/>
          <w:bCs/>
        </w:rPr>
        <w:t xml:space="preserve">How can I rejuvenate a group with old members – bring new members in with a group of people who have been in the group for years. </w:t>
      </w:r>
      <w:r w:rsidRPr="000D55E8">
        <w:rPr>
          <w:rFonts w:ascii="Candara" w:hAnsi="Candara"/>
        </w:rPr>
        <w:t xml:space="preserve"> Bring in a speaker.  Bring an agenda to help take control of the program and restructure it the way you want it to run.  It’s okay to change how it’s always been done.  Try to be sure you are including the new people in the change, not just the people who have always been there.  Change the location or the way the room is set up.  </w:t>
      </w:r>
      <w:r w:rsidRPr="007C751E">
        <w:rPr>
          <w:rFonts w:ascii="Candara" w:hAnsi="Candara"/>
          <w:b/>
          <w:bCs/>
        </w:rPr>
        <w:t>Pass around jar of questions</w:t>
      </w:r>
      <w:r w:rsidR="007C751E">
        <w:rPr>
          <w:rFonts w:ascii="Candara" w:hAnsi="Candara"/>
          <w:b/>
          <w:bCs/>
        </w:rPr>
        <w:t>.</w:t>
      </w:r>
      <w:r w:rsidRPr="000D55E8">
        <w:rPr>
          <w:rFonts w:ascii="Candara" w:hAnsi="Candara"/>
        </w:rPr>
        <w:t xml:space="preserve"> </w:t>
      </w:r>
      <w:r w:rsidR="00497ACE" w:rsidRPr="00497ACE">
        <w:rPr>
          <w:rFonts w:ascii="Candara" w:hAnsi="Candara"/>
          <w:i/>
          <w:iCs/>
        </w:rPr>
        <w:t>(see handout with questions!)</w:t>
      </w:r>
      <w:r w:rsidRPr="000D55E8">
        <w:rPr>
          <w:rFonts w:ascii="Candara" w:hAnsi="Candara"/>
        </w:rPr>
        <w:t xml:space="preserve"> Change the routine to engage all the people who are there</w:t>
      </w:r>
      <w:r w:rsidR="004B64E6">
        <w:rPr>
          <w:rFonts w:ascii="Candara" w:hAnsi="Candara"/>
        </w:rPr>
        <w:t>.</w:t>
      </w:r>
      <w:r w:rsidRPr="000D55E8">
        <w:rPr>
          <w:rFonts w:ascii="Candara" w:hAnsi="Candara"/>
        </w:rPr>
        <w:t xml:space="preserve"> It’s okay to empower yourself to regain control.  </w:t>
      </w:r>
    </w:p>
    <w:p w14:paraId="5573873A" w14:textId="2E1DCBE1" w:rsidR="005B6AD6" w:rsidRPr="000D55E8" w:rsidRDefault="005B6AD6" w:rsidP="007C751E">
      <w:pPr>
        <w:pStyle w:val="ListParagraph"/>
        <w:numPr>
          <w:ilvl w:val="0"/>
          <w:numId w:val="35"/>
        </w:numPr>
        <w:ind w:left="720"/>
        <w:rPr>
          <w:rFonts w:ascii="Candara" w:hAnsi="Candara"/>
        </w:rPr>
      </w:pPr>
      <w:r w:rsidRPr="000D55E8">
        <w:rPr>
          <w:rFonts w:ascii="Candara" w:hAnsi="Candara"/>
          <w:b/>
          <w:bCs/>
        </w:rPr>
        <w:t>When do you encourage someone to stop attending when their caregiving journey has ended?</w:t>
      </w:r>
      <w:r w:rsidRPr="000D55E8">
        <w:rPr>
          <w:rFonts w:ascii="Candara" w:hAnsi="Candara"/>
        </w:rPr>
        <w:t xml:space="preserve">  Some naturally quit </w:t>
      </w:r>
      <w:r w:rsidR="004B64E6">
        <w:rPr>
          <w:rFonts w:ascii="Candara" w:hAnsi="Candara"/>
        </w:rPr>
        <w:t>attending</w:t>
      </w:r>
      <w:r w:rsidRPr="000D55E8">
        <w:rPr>
          <w:rFonts w:ascii="Candara" w:hAnsi="Candara"/>
        </w:rPr>
        <w:t xml:space="preserve"> when </w:t>
      </w:r>
      <w:r w:rsidR="004B64E6">
        <w:rPr>
          <w:rFonts w:ascii="Candara" w:hAnsi="Candara"/>
        </w:rPr>
        <w:t xml:space="preserve">they are ready </w:t>
      </w:r>
      <w:r w:rsidRPr="000D55E8">
        <w:rPr>
          <w:rFonts w:ascii="Candara" w:hAnsi="Candara"/>
        </w:rPr>
        <w:t xml:space="preserve">while others </w:t>
      </w:r>
      <w:r w:rsidR="004B64E6">
        <w:rPr>
          <w:rFonts w:ascii="Candara" w:hAnsi="Candara"/>
        </w:rPr>
        <w:t>keep attending</w:t>
      </w:r>
      <w:r w:rsidRPr="000D55E8">
        <w:rPr>
          <w:rFonts w:ascii="Candara" w:hAnsi="Candara"/>
        </w:rPr>
        <w:t>.  one way to look at it is</w:t>
      </w:r>
      <w:r w:rsidR="004B64E6">
        <w:rPr>
          <w:rFonts w:ascii="Candara" w:hAnsi="Candara"/>
        </w:rPr>
        <w:t xml:space="preserve"> that</w:t>
      </w:r>
      <w:r w:rsidRPr="000D55E8">
        <w:rPr>
          <w:rFonts w:ascii="Candara" w:hAnsi="Candara"/>
        </w:rPr>
        <w:t xml:space="preserve"> they have so much experience to share it is appropriate for them to continue to come.  </w:t>
      </w:r>
      <w:r w:rsidR="004B64E6">
        <w:rPr>
          <w:rFonts w:ascii="Candara" w:hAnsi="Candara"/>
        </w:rPr>
        <w:t xml:space="preserve">It’s kind to </w:t>
      </w:r>
      <w:r w:rsidRPr="000D55E8">
        <w:rPr>
          <w:rFonts w:ascii="Candara" w:hAnsi="Candara"/>
        </w:rPr>
        <w:t xml:space="preserve">“Is it okay for them to continue to come?”  </w:t>
      </w:r>
      <w:r w:rsidRPr="000D55E8">
        <w:rPr>
          <w:rFonts w:ascii="Candara" w:hAnsi="Candara"/>
        </w:rPr>
        <w:t xml:space="preserve">Cori says, </w:t>
      </w:r>
      <w:r w:rsidRPr="000D55E8">
        <w:rPr>
          <w:rFonts w:ascii="Candara" w:hAnsi="Candara"/>
        </w:rPr>
        <w:t>“Yes.”</w:t>
      </w:r>
      <w:r w:rsidR="00A043B7" w:rsidRPr="000D55E8">
        <w:rPr>
          <w:rFonts w:ascii="Candara" w:hAnsi="Candara"/>
        </w:rPr>
        <w:t xml:space="preserve">  </w:t>
      </w:r>
    </w:p>
    <w:p w14:paraId="065C3BAB" w14:textId="59A0FD62" w:rsidR="00A043B7" w:rsidRPr="000D55E8" w:rsidRDefault="00A043B7" w:rsidP="007C751E">
      <w:pPr>
        <w:pStyle w:val="ListParagraph"/>
        <w:numPr>
          <w:ilvl w:val="0"/>
          <w:numId w:val="35"/>
        </w:numPr>
        <w:ind w:left="720"/>
        <w:rPr>
          <w:rFonts w:ascii="Candara" w:hAnsi="Candara"/>
        </w:rPr>
      </w:pPr>
      <w:r w:rsidRPr="000D55E8">
        <w:rPr>
          <w:rFonts w:ascii="Candara" w:hAnsi="Candara"/>
          <w:b/>
          <w:bCs/>
        </w:rPr>
        <w:t>What are tips for redirecting individuals who dominate the conversation?</w:t>
      </w:r>
      <w:r w:rsidRPr="000D55E8">
        <w:rPr>
          <w:rFonts w:ascii="Candara" w:hAnsi="Candara"/>
        </w:rPr>
        <w:t xml:space="preserve">  </w:t>
      </w:r>
      <w:r w:rsidRPr="000D55E8">
        <w:rPr>
          <w:rFonts w:ascii="Candara" w:hAnsi="Candara"/>
        </w:rPr>
        <w:t xml:space="preserve">Be careful to respond to all members in </w:t>
      </w:r>
      <w:r w:rsidR="00497ACE">
        <w:rPr>
          <w:rFonts w:ascii="Candara" w:hAnsi="Candara"/>
        </w:rPr>
        <w:t>a similar</w:t>
      </w:r>
      <w:r w:rsidRPr="000D55E8">
        <w:rPr>
          <w:rFonts w:ascii="Candara" w:hAnsi="Candara"/>
        </w:rPr>
        <w:t xml:space="preserve"> way.</w:t>
      </w:r>
      <w:r w:rsidRPr="000D55E8">
        <w:rPr>
          <w:rFonts w:ascii="Candara" w:hAnsi="Candara"/>
        </w:rPr>
        <w:t xml:space="preserve">  </w:t>
      </w:r>
      <w:r w:rsidRPr="000D55E8">
        <w:rPr>
          <w:rFonts w:ascii="Candara" w:hAnsi="Candara"/>
        </w:rPr>
        <w:t xml:space="preserve">Pay close attention to other members' body language to see </w:t>
      </w:r>
      <w:r w:rsidRPr="000D55E8">
        <w:rPr>
          <w:rFonts w:ascii="Candara" w:hAnsi="Candara"/>
        </w:rPr>
        <w:t xml:space="preserve">if they </w:t>
      </w:r>
      <w:r w:rsidR="00497ACE">
        <w:rPr>
          <w:rFonts w:ascii="Candara" w:hAnsi="Candara"/>
        </w:rPr>
        <w:t xml:space="preserve">are </w:t>
      </w:r>
      <w:r w:rsidRPr="000D55E8">
        <w:rPr>
          <w:rFonts w:ascii="Candara" w:hAnsi="Candara"/>
        </w:rPr>
        <w:t>want</w:t>
      </w:r>
      <w:r w:rsidR="00497ACE">
        <w:rPr>
          <w:rFonts w:ascii="Candara" w:hAnsi="Candara"/>
        </w:rPr>
        <w:t>ing</w:t>
      </w:r>
      <w:r w:rsidRPr="000D55E8">
        <w:rPr>
          <w:rFonts w:ascii="Candara" w:hAnsi="Candara"/>
        </w:rPr>
        <w:t xml:space="preserve"> to say something.  You </w:t>
      </w:r>
      <w:proofErr w:type="gramStart"/>
      <w:r w:rsidRPr="000D55E8">
        <w:rPr>
          <w:rFonts w:ascii="Candara" w:hAnsi="Candara"/>
        </w:rPr>
        <w:t>have to</w:t>
      </w:r>
      <w:proofErr w:type="gramEnd"/>
      <w:r w:rsidRPr="000D55E8">
        <w:rPr>
          <w:rFonts w:ascii="Candara" w:hAnsi="Candara"/>
        </w:rPr>
        <w:t xml:space="preserve"> feel comfortable redirecting people.</w:t>
      </w:r>
    </w:p>
    <w:p w14:paraId="703C14CA" w14:textId="77114966" w:rsidR="005B6AD6" w:rsidRPr="000D55E8" w:rsidRDefault="00A043B7" w:rsidP="007C751E">
      <w:pPr>
        <w:pStyle w:val="ListParagraph"/>
        <w:numPr>
          <w:ilvl w:val="0"/>
          <w:numId w:val="35"/>
        </w:numPr>
        <w:ind w:left="720"/>
        <w:rPr>
          <w:rFonts w:ascii="Candara" w:hAnsi="Candara"/>
        </w:rPr>
      </w:pPr>
      <w:r w:rsidRPr="000D55E8">
        <w:rPr>
          <w:rFonts w:ascii="Candara" w:hAnsi="Candara"/>
          <w:b/>
          <w:bCs/>
        </w:rPr>
        <w:t>How to increase participation?</w:t>
      </w:r>
      <w:r w:rsidRPr="000D55E8">
        <w:rPr>
          <w:rFonts w:ascii="Candara" w:hAnsi="Candara"/>
        </w:rPr>
        <w:t xml:space="preserve">  Marketing plan – newsletter, Facebook, community calendars across the whole community (radio, tv, papers – all free), churches, clinics, </w:t>
      </w:r>
      <w:proofErr w:type="gramStart"/>
      <w:r w:rsidRPr="000D55E8">
        <w:rPr>
          <w:rFonts w:ascii="Candara" w:hAnsi="Candara"/>
        </w:rPr>
        <w:t>coalitions</w:t>
      </w:r>
      <w:proofErr w:type="gramEnd"/>
      <w:r w:rsidRPr="000D55E8">
        <w:rPr>
          <w:rFonts w:ascii="Candara" w:hAnsi="Candara"/>
        </w:rPr>
        <w:t xml:space="preserve"> and committees your agency is part of, word of mouth, flyers in coffee shops and other businesses, radio and TV interviews are free – ask to be interviewed.  Send press releases.  Change name away from </w:t>
      </w:r>
      <w:r w:rsidR="00497ACE">
        <w:rPr>
          <w:rFonts w:ascii="Candara" w:hAnsi="Candara"/>
        </w:rPr>
        <w:t>“</w:t>
      </w:r>
      <w:r w:rsidRPr="000D55E8">
        <w:rPr>
          <w:rFonts w:ascii="Candara" w:hAnsi="Candara"/>
        </w:rPr>
        <w:t>support group</w:t>
      </w:r>
      <w:r w:rsidR="00497ACE">
        <w:rPr>
          <w:rFonts w:ascii="Candara" w:hAnsi="Candara"/>
        </w:rPr>
        <w:t>”</w:t>
      </w:r>
      <w:r w:rsidRPr="000D55E8">
        <w:rPr>
          <w:rFonts w:ascii="Candara" w:hAnsi="Candara"/>
        </w:rPr>
        <w:t xml:space="preserve"> – coffee group, check-in meeting…  Constant contact is an easy way to get information out to your list of caregivers.</w:t>
      </w:r>
    </w:p>
    <w:p w14:paraId="5651F879" w14:textId="3DBE957C" w:rsidR="001F4EC3" w:rsidRDefault="00A043B7" w:rsidP="007C751E">
      <w:pPr>
        <w:pStyle w:val="ListParagraph"/>
        <w:numPr>
          <w:ilvl w:val="0"/>
          <w:numId w:val="35"/>
        </w:numPr>
        <w:ind w:left="720"/>
        <w:rPr>
          <w:rFonts w:ascii="Candara" w:hAnsi="Candara"/>
        </w:rPr>
      </w:pPr>
      <w:r w:rsidRPr="000D55E8">
        <w:rPr>
          <w:rFonts w:ascii="Candara" w:hAnsi="Candara"/>
          <w:b/>
          <w:bCs/>
        </w:rPr>
        <w:t>Non-traditional Support Groups</w:t>
      </w:r>
      <w:r w:rsidRPr="000D55E8">
        <w:rPr>
          <w:rFonts w:ascii="Candara" w:hAnsi="Candara"/>
        </w:rPr>
        <w:t xml:space="preserve"> </w:t>
      </w:r>
      <w:r w:rsidR="003D661D" w:rsidRPr="000D55E8">
        <w:rPr>
          <w:rFonts w:ascii="Candara" w:hAnsi="Candara"/>
        </w:rPr>
        <w:t>–</w:t>
      </w:r>
      <w:r w:rsidRPr="000D55E8">
        <w:rPr>
          <w:rFonts w:ascii="Candara" w:hAnsi="Candara"/>
        </w:rPr>
        <w:t xml:space="preserve"> </w:t>
      </w:r>
      <w:r w:rsidR="003D661D" w:rsidRPr="000D55E8">
        <w:rPr>
          <w:rFonts w:ascii="Candara" w:hAnsi="Candara"/>
        </w:rPr>
        <w:t>find someone to help facilitate – decide what you want to do and who you want to serve.  Listen to what the needs are in your community.</w:t>
      </w:r>
    </w:p>
    <w:p w14:paraId="53797A9B" w14:textId="6DE24D57" w:rsidR="00BE4728" w:rsidRPr="000D55E8" w:rsidRDefault="00BE4728" w:rsidP="007C751E">
      <w:pPr>
        <w:pStyle w:val="ListParagraph"/>
        <w:numPr>
          <w:ilvl w:val="0"/>
          <w:numId w:val="35"/>
        </w:numPr>
        <w:ind w:left="720"/>
        <w:rPr>
          <w:rFonts w:ascii="Candara" w:hAnsi="Candara"/>
        </w:rPr>
      </w:pPr>
      <w:r>
        <w:rPr>
          <w:rFonts w:ascii="Candara" w:hAnsi="Candara"/>
        </w:rPr>
        <w:t xml:space="preserve">You can check out Support Group resources on the </w:t>
      </w:r>
      <w:r w:rsidRPr="00BE4728">
        <w:rPr>
          <w:rFonts w:ascii="Candara" w:hAnsi="Candara"/>
        </w:rPr>
        <w:t>Support Group Toolkit page</w:t>
      </w:r>
      <w:r>
        <w:rPr>
          <w:rFonts w:ascii="Candara" w:hAnsi="Candara"/>
        </w:rPr>
        <w:t xml:space="preserve">: </w:t>
      </w:r>
      <w:hyperlink r:id="rId24" w:history="1">
        <w:r w:rsidRPr="003043B1">
          <w:rPr>
            <w:rStyle w:val="Hyperlink"/>
            <w:rFonts w:ascii="Candara" w:hAnsi="Candara"/>
          </w:rPr>
          <w:t>https://gwaar.org/family-caregiver-support-group-toolkit_2</w:t>
        </w:r>
      </w:hyperlink>
      <w:r>
        <w:rPr>
          <w:rFonts w:ascii="Candara" w:hAnsi="Candara"/>
        </w:rPr>
        <w:t xml:space="preserve">  PowerPoint and Jar Questions are posted here:  </w:t>
      </w:r>
      <w:hyperlink r:id="rId25" w:history="1">
        <w:r w:rsidRPr="003043B1">
          <w:rPr>
            <w:rStyle w:val="Hyperlink"/>
            <w:rFonts w:ascii="Candara" w:hAnsi="Candara"/>
          </w:rPr>
          <w:t>https://gwaar.org/wisconsin-caregiver-support-community-monthly-calls</w:t>
        </w:r>
      </w:hyperlink>
      <w:r>
        <w:rPr>
          <w:rFonts w:ascii="Candara" w:hAnsi="Candara"/>
        </w:rPr>
        <w:t xml:space="preserve"> </w:t>
      </w:r>
    </w:p>
    <w:bookmarkEnd w:id="6"/>
    <w:bookmarkEnd w:id="1"/>
    <w:bookmarkEnd w:id="2"/>
    <w:bookmarkEnd w:id="3"/>
    <w:bookmarkEnd w:id="4"/>
    <w:bookmarkEnd w:id="5"/>
    <w:p w14:paraId="6059630C" w14:textId="78584BE9" w:rsidR="00A54265" w:rsidRPr="000D55E8" w:rsidRDefault="00A54265" w:rsidP="008D2726">
      <w:pPr>
        <w:shd w:val="clear" w:color="auto" w:fill="FFFFFF"/>
        <w:spacing w:line="276" w:lineRule="auto"/>
        <w:rPr>
          <w:rFonts w:ascii="Candara" w:hAnsi="Candara" w:cs="Times New Roman"/>
          <w:color w:val="000000"/>
          <w:szCs w:val="21"/>
          <w:lang w:val="en"/>
        </w:rPr>
      </w:pPr>
    </w:p>
    <w:p w14:paraId="6E651158" w14:textId="365745CB" w:rsidR="00A54265" w:rsidRPr="000D55E8" w:rsidRDefault="00A54265" w:rsidP="008D2726">
      <w:pPr>
        <w:shd w:val="clear" w:color="auto" w:fill="FFFFFF"/>
        <w:spacing w:line="276" w:lineRule="auto"/>
        <w:rPr>
          <w:rFonts w:ascii="Candara" w:hAnsi="Candara" w:cs="Times New Roman"/>
          <w:color w:val="000000"/>
          <w:szCs w:val="21"/>
          <w:lang w:val="en"/>
        </w:rPr>
      </w:pPr>
    </w:p>
    <w:p w14:paraId="4D1D5B15" w14:textId="7A3C0267" w:rsidR="00A54265" w:rsidRPr="000D55E8" w:rsidRDefault="00A54265" w:rsidP="008D2726">
      <w:pPr>
        <w:shd w:val="clear" w:color="auto" w:fill="FFFFFF"/>
        <w:spacing w:line="276" w:lineRule="auto"/>
        <w:rPr>
          <w:rFonts w:ascii="Candara" w:hAnsi="Candara" w:cs="Times New Roman"/>
          <w:color w:val="000000"/>
          <w:szCs w:val="21"/>
          <w:lang w:val="en"/>
        </w:rPr>
      </w:pPr>
    </w:p>
    <w:p w14:paraId="6B351816" w14:textId="6EE9E8C5" w:rsidR="00A54265" w:rsidRPr="000D55E8" w:rsidRDefault="00A54265" w:rsidP="008D2726">
      <w:pPr>
        <w:shd w:val="clear" w:color="auto" w:fill="FFFFFF"/>
        <w:spacing w:line="276" w:lineRule="auto"/>
        <w:rPr>
          <w:rFonts w:ascii="Candara" w:hAnsi="Candara" w:cs="Times New Roman"/>
          <w:color w:val="000000"/>
          <w:szCs w:val="21"/>
          <w:lang w:val="en"/>
        </w:rPr>
      </w:pPr>
    </w:p>
    <w:sectPr w:rsidR="00A54265" w:rsidRPr="000D55E8" w:rsidSect="00242A0F">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80C"/>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DE49C0"/>
    <w:multiLevelType w:val="multilevel"/>
    <w:tmpl w:val="06265782"/>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7F4572"/>
    <w:multiLevelType w:val="hybridMultilevel"/>
    <w:tmpl w:val="D89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4215"/>
    <w:multiLevelType w:val="multilevel"/>
    <w:tmpl w:val="C45A680A"/>
    <w:lvl w:ilvl="0">
      <w:start w:val="2"/>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 w15:restartNumberingAfterBreak="0">
    <w:nsid w:val="144F471B"/>
    <w:multiLevelType w:val="hybridMultilevel"/>
    <w:tmpl w:val="69A453A6"/>
    <w:lvl w:ilvl="0" w:tplc="FE664B26">
      <w:start w:val="3"/>
      <w:numFmt w:val="bullet"/>
      <w:lvlText w:val="-"/>
      <w:lvlJc w:val="left"/>
      <w:pPr>
        <w:ind w:left="1125" w:hanging="360"/>
      </w:pPr>
      <w:rPr>
        <w:rFonts w:ascii="Candara" w:eastAsiaTheme="minorHAnsi" w:hAnsi="Candara"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14DC7E1B"/>
    <w:multiLevelType w:val="hybridMultilevel"/>
    <w:tmpl w:val="4242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8F17C0"/>
    <w:multiLevelType w:val="hybridMultilevel"/>
    <w:tmpl w:val="B74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70B"/>
    <w:multiLevelType w:val="hybridMultilevel"/>
    <w:tmpl w:val="430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E914FE"/>
    <w:multiLevelType w:val="hybridMultilevel"/>
    <w:tmpl w:val="2220A8D2"/>
    <w:lvl w:ilvl="0" w:tplc="262A7D84">
      <w:start w:val="1"/>
      <w:numFmt w:val="bullet"/>
      <w:lvlText w:val="•"/>
      <w:lvlJc w:val="left"/>
      <w:pPr>
        <w:tabs>
          <w:tab w:val="num" w:pos="720"/>
        </w:tabs>
        <w:ind w:left="720" w:hanging="360"/>
      </w:pPr>
      <w:rPr>
        <w:rFonts w:ascii="Arial" w:hAnsi="Arial" w:hint="default"/>
      </w:rPr>
    </w:lvl>
    <w:lvl w:ilvl="1" w:tplc="8E247862">
      <w:start w:val="189"/>
      <w:numFmt w:val="bullet"/>
      <w:lvlText w:val="•"/>
      <w:lvlJc w:val="left"/>
      <w:pPr>
        <w:tabs>
          <w:tab w:val="num" w:pos="1440"/>
        </w:tabs>
        <w:ind w:left="1440" w:hanging="360"/>
      </w:pPr>
      <w:rPr>
        <w:rFonts w:ascii="Arial" w:hAnsi="Arial" w:hint="default"/>
      </w:rPr>
    </w:lvl>
    <w:lvl w:ilvl="2" w:tplc="E5C2FA20" w:tentative="1">
      <w:start w:val="1"/>
      <w:numFmt w:val="bullet"/>
      <w:lvlText w:val="•"/>
      <w:lvlJc w:val="left"/>
      <w:pPr>
        <w:tabs>
          <w:tab w:val="num" w:pos="2160"/>
        </w:tabs>
        <w:ind w:left="2160" w:hanging="360"/>
      </w:pPr>
      <w:rPr>
        <w:rFonts w:ascii="Arial" w:hAnsi="Arial" w:hint="default"/>
      </w:rPr>
    </w:lvl>
    <w:lvl w:ilvl="3" w:tplc="42285334" w:tentative="1">
      <w:start w:val="1"/>
      <w:numFmt w:val="bullet"/>
      <w:lvlText w:val="•"/>
      <w:lvlJc w:val="left"/>
      <w:pPr>
        <w:tabs>
          <w:tab w:val="num" w:pos="2880"/>
        </w:tabs>
        <w:ind w:left="2880" w:hanging="360"/>
      </w:pPr>
      <w:rPr>
        <w:rFonts w:ascii="Arial" w:hAnsi="Arial" w:hint="default"/>
      </w:rPr>
    </w:lvl>
    <w:lvl w:ilvl="4" w:tplc="68F0568C" w:tentative="1">
      <w:start w:val="1"/>
      <w:numFmt w:val="bullet"/>
      <w:lvlText w:val="•"/>
      <w:lvlJc w:val="left"/>
      <w:pPr>
        <w:tabs>
          <w:tab w:val="num" w:pos="3600"/>
        </w:tabs>
        <w:ind w:left="3600" w:hanging="360"/>
      </w:pPr>
      <w:rPr>
        <w:rFonts w:ascii="Arial" w:hAnsi="Arial" w:hint="default"/>
      </w:rPr>
    </w:lvl>
    <w:lvl w:ilvl="5" w:tplc="89E0F366" w:tentative="1">
      <w:start w:val="1"/>
      <w:numFmt w:val="bullet"/>
      <w:lvlText w:val="•"/>
      <w:lvlJc w:val="left"/>
      <w:pPr>
        <w:tabs>
          <w:tab w:val="num" w:pos="4320"/>
        </w:tabs>
        <w:ind w:left="4320" w:hanging="360"/>
      </w:pPr>
      <w:rPr>
        <w:rFonts w:ascii="Arial" w:hAnsi="Arial" w:hint="default"/>
      </w:rPr>
    </w:lvl>
    <w:lvl w:ilvl="6" w:tplc="1BFA9C22" w:tentative="1">
      <w:start w:val="1"/>
      <w:numFmt w:val="bullet"/>
      <w:lvlText w:val="•"/>
      <w:lvlJc w:val="left"/>
      <w:pPr>
        <w:tabs>
          <w:tab w:val="num" w:pos="5040"/>
        </w:tabs>
        <w:ind w:left="5040" w:hanging="360"/>
      </w:pPr>
      <w:rPr>
        <w:rFonts w:ascii="Arial" w:hAnsi="Arial" w:hint="default"/>
      </w:rPr>
    </w:lvl>
    <w:lvl w:ilvl="7" w:tplc="6A166994" w:tentative="1">
      <w:start w:val="1"/>
      <w:numFmt w:val="bullet"/>
      <w:lvlText w:val="•"/>
      <w:lvlJc w:val="left"/>
      <w:pPr>
        <w:tabs>
          <w:tab w:val="num" w:pos="5760"/>
        </w:tabs>
        <w:ind w:left="5760" w:hanging="360"/>
      </w:pPr>
      <w:rPr>
        <w:rFonts w:ascii="Arial" w:hAnsi="Arial" w:hint="default"/>
      </w:rPr>
    </w:lvl>
    <w:lvl w:ilvl="8" w:tplc="BF2A2E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6C2F34"/>
    <w:multiLevelType w:val="multilevel"/>
    <w:tmpl w:val="17BCE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B3F42"/>
    <w:multiLevelType w:val="multilevel"/>
    <w:tmpl w:val="FD6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A43D7"/>
    <w:multiLevelType w:val="hybridMultilevel"/>
    <w:tmpl w:val="A992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29260A"/>
    <w:multiLevelType w:val="hybridMultilevel"/>
    <w:tmpl w:val="14020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990EB7"/>
    <w:multiLevelType w:val="hybridMultilevel"/>
    <w:tmpl w:val="EDB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83ED8"/>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9DE432E"/>
    <w:multiLevelType w:val="hybridMultilevel"/>
    <w:tmpl w:val="21FC1CFC"/>
    <w:lvl w:ilvl="0" w:tplc="E2B254E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00C66"/>
    <w:multiLevelType w:val="hybridMultilevel"/>
    <w:tmpl w:val="AE906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0B5F9D"/>
    <w:multiLevelType w:val="hybridMultilevel"/>
    <w:tmpl w:val="CAD275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463C64"/>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B25407"/>
    <w:multiLevelType w:val="hybridMultilevel"/>
    <w:tmpl w:val="8FFA09EE"/>
    <w:lvl w:ilvl="0" w:tplc="FE664B26">
      <w:start w:val="3"/>
      <w:numFmt w:val="bullet"/>
      <w:lvlText w:val="-"/>
      <w:lvlJc w:val="left"/>
      <w:pPr>
        <w:ind w:left="1845" w:hanging="360"/>
      </w:pPr>
      <w:rPr>
        <w:rFonts w:ascii="Candara" w:eastAsiaTheme="minorHAnsi" w:hAnsi="Candar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333BBE"/>
    <w:multiLevelType w:val="hybridMultilevel"/>
    <w:tmpl w:val="5C245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18644B"/>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F7B29DA"/>
    <w:multiLevelType w:val="hybridMultilevel"/>
    <w:tmpl w:val="9F5C0570"/>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F55812"/>
    <w:multiLevelType w:val="hybridMultilevel"/>
    <w:tmpl w:val="CCCA0A98"/>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8B36CA"/>
    <w:multiLevelType w:val="hybridMultilevel"/>
    <w:tmpl w:val="3F808B94"/>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A943AB"/>
    <w:multiLevelType w:val="hybridMultilevel"/>
    <w:tmpl w:val="64383336"/>
    <w:lvl w:ilvl="0" w:tplc="E2B25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00156"/>
    <w:multiLevelType w:val="multilevel"/>
    <w:tmpl w:val="DCFEB9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7B7845"/>
    <w:multiLevelType w:val="multilevel"/>
    <w:tmpl w:val="81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E15D17"/>
    <w:multiLevelType w:val="multilevel"/>
    <w:tmpl w:val="17743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EC95414"/>
    <w:multiLevelType w:val="hybridMultilevel"/>
    <w:tmpl w:val="6C1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A66D4"/>
    <w:multiLevelType w:val="multilevel"/>
    <w:tmpl w:val="46823E3C"/>
    <w:lvl w:ilvl="0">
      <w:start w:val="3"/>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1" w15:restartNumberingAfterBreak="0">
    <w:nsid w:val="76282BDE"/>
    <w:multiLevelType w:val="hybridMultilevel"/>
    <w:tmpl w:val="9ECA3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F274FE"/>
    <w:multiLevelType w:val="hybridMultilevel"/>
    <w:tmpl w:val="1FEE2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E96C4F"/>
    <w:multiLevelType w:val="hybridMultilevel"/>
    <w:tmpl w:val="B1440EFA"/>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5"/>
  </w:num>
  <w:num w:numId="3">
    <w:abstractNumId w:val="7"/>
  </w:num>
  <w:num w:numId="4">
    <w:abstractNumId w:val="15"/>
  </w:num>
  <w:num w:numId="5">
    <w:abstractNumId w:val="25"/>
  </w:num>
  <w:num w:numId="6">
    <w:abstractNumId w:val="3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1"/>
  </w:num>
  <w:num w:numId="11">
    <w:abstractNumId w:val="13"/>
  </w:num>
  <w:num w:numId="12">
    <w:abstractNumId w:val="8"/>
  </w:num>
  <w:num w:numId="13">
    <w:abstractNumId w:val="24"/>
  </w:num>
  <w:num w:numId="14">
    <w:abstractNumId w:val="33"/>
  </w:num>
  <w:num w:numId="15">
    <w:abstractNumId w:val="23"/>
  </w:num>
  <w:num w:numId="16">
    <w:abstractNumId w:val="12"/>
  </w:num>
  <w:num w:numId="1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1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8"/>
  </w:num>
  <w:num w:numId="26">
    <w:abstractNumId w:val="1"/>
  </w:num>
  <w:num w:numId="27">
    <w:abstractNumId w:val="0"/>
  </w:num>
  <w:num w:numId="28">
    <w:abstractNumId w:val="14"/>
  </w:num>
  <w:num w:numId="29">
    <w:abstractNumId w:val="16"/>
  </w:num>
  <w:num w:numId="30">
    <w:abstractNumId w:val="4"/>
  </w:num>
  <w:num w:numId="31">
    <w:abstractNumId w:val="19"/>
  </w:num>
  <w:num w:numId="32">
    <w:abstractNumId w:val="9"/>
  </w:num>
  <w:num w:numId="33">
    <w:abstractNumId w:val="17"/>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CA"/>
    <w:rsid w:val="00016587"/>
    <w:rsid w:val="0002504F"/>
    <w:rsid w:val="00027B44"/>
    <w:rsid w:val="000459C2"/>
    <w:rsid w:val="00061076"/>
    <w:rsid w:val="00085C25"/>
    <w:rsid w:val="000B1960"/>
    <w:rsid w:val="000C1EEC"/>
    <w:rsid w:val="000D0536"/>
    <w:rsid w:val="000D55E8"/>
    <w:rsid w:val="000E6E39"/>
    <w:rsid w:val="000E6FDE"/>
    <w:rsid w:val="000F14FB"/>
    <w:rsid w:val="000F3540"/>
    <w:rsid w:val="00107100"/>
    <w:rsid w:val="00107BF6"/>
    <w:rsid w:val="00114BB5"/>
    <w:rsid w:val="00141471"/>
    <w:rsid w:val="00146CB1"/>
    <w:rsid w:val="00152D6E"/>
    <w:rsid w:val="001563E5"/>
    <w:rsid w:val="00163999"/>
    <w:rsid w:val="00180B7B"/>
    <w:rsid w:val="001A121D"/>
    <w:rsid w:val="001A1CC8"/>
    <w:rsid w:val="001B671D"/>
    <w:rsid w:val="001C3960"/>
    <w:rsid w:val="001C3FD0"/>
    <w:rsid w:val="001E6351"/>
    <w:rsid w:val="001E7079"/>
    <w:rsid w:val="001E7C4C"/>
    <w:rsid w:val="001F375D"/>
    <w:rsid w:val="001F4EC3"/>
    <w:rsid w:val="001F639C"/>
    <w:rsid w:val="001F74D6"/>
    <w:rsid w:val="00200729"/>
    <w:rsid w:val="00200822"/>
    <w:rsid w:val="00212C02"/>
    <w:rsid w:val="00221EDC"/>
    <w:rsid w:val="00242A0F"/>
    <w:rsid w:val="00246B34"/>
    <w:rsid w:val="002646AD"/>
    <w:rsid w:val="00264A55"/>
    <w:rsid w:val="0028012C"/>
    <w:rsid w:val="00282027"/>
    <w:rsid w:val="00282FE5"/>
    <w:rsid w:val="00297C32"/>
    <w:rsid w:val="002C4CF8"/>
    <w:rsid w:val="002C5B45"/>
    <w:rsid w:val="002C79A8"/>
    <w:rsid w:val="002D19F9"/>
    <w:rsid w:val="002D4359"/>
    <w:rsid w:val="002F04C1"/>
    <w:rsid w:val="002F1373"/>
    <w:rsid w:val="00301ED8"/>
    <w:rsid w:val="00311A9C"/>
    <w:rsid w:val="00317FF5"/>
    <w:rsid w:val="003215E6"/>
    <w:rsid w:val="00330CEB"/>
    <w:rsid w:val="00332671"/>
    <w:rsid w:val="0034235C"/>
    <w:rsid w:val="003529A6"/>
    <w:rsid w:val="00395B00"/>
    <w:rsid w:val="00395F4C"/>
    <w:rsid w:val="003D661D"/>
    <w:rsid w:val="003E2FF7"/>
    <w:rsid w:val="003E3553"/>
    <w:rsid w:val="003F03BA"/>
    <w:rsid w:val="003F2BDB"/>
    <w:rsid w:val="00410824"/>
    <w:rsid w:val="00422528"/>
    <w:rsid w:val="00462DBC"/>
    <w:rsid w:val="00485D7B"/>
    <w:rsid w:val="004968E8"/>
    <w:rsid w:val="00497ACE"/>
    <w:rsid w:val="004B64E6"/>
    <w:rsid w:val="004B780C"/>
    <w:rsid w:val="004C0744"/>
    <w:rsid w:val="004C4500"/>
    <w:rsid w:val="004E6096"/>
    <w:rsid w:val="004E7117"/>
    <w:rsid w:val="004F20E9"/>
    <w:rsid w:val="004F612B"/>
    <w:rsid w:val="004F7E57"/>
    <w:rsid w:val="005047BC"/>
    <w:rsid w:val="0051108E"/>
    <w:rsid w:val="00515319"/>
    <w:rsid w:val="00534229"/>
    <w:rsid w:val="0057206F"/>
    <w:rsid w:val="005A1ECF"/>
    <w:rsid w:val="005A3221"/>
    <w:rsid w:val="005A3E44"/>
    <w:rsid w:val="005B6AD6"/>
    <w:rsid w:val="005C2787"/>
    <w:rsid w:val="006133E9"/>
    <w:rsid w:val="006222B1"/>
    <w:rsid w:val="006364CE"/>
    <w:rsid w:val="00644B88"/>
    <w:rsid w:val="0065480F"/>
    <w:rsid w:val="00663FB3"/>
    <w:rsid w:val="0066420E"/>
    <w:rsid w:val="00666495"/>
    <w:rsid w:val="006726F4"/>
    <w:rsid w:val="00674BD6"/>
    <w:rsid w:val="00696815"/>
    <w:rsid w:val="006A171C"/>
    <w:rsid w:val="006A27B1"/>
    <w:rsid w:val="006A47A3"/>
    <w:rsid w:val="00713FE4"/>
    <w:rsid w:val="00715BD3"/>
    <w:rsid w:val="00722458"/>
    <w:rsid w:val="007275E3"/>
    <w:rsid w:val="007372E2"/>
    <w:rsid w:val="00744379"/>
    <w:rsid w:val="00747EF1"/>
    <w:rsid w:val="00751D35"/>
    <w:rsid w:val="0075230C"/>
    <w:rsid w:val="00766556"/>
    <w:rsid w:val="0077572F"/>
    <w:rsid w:val="00793158"/>
    <w:rsid w:val="00793380"/>
    <w:rsid w:val="00793869"/>
    <w:rsid w:val="00796E7F"/>
    <w:rsid w:val="007A571B"/>
    <w:rsid w:val="007B16D8"/>
    <w:rsid w:val="007B17B6"/>
    <w:rsid w:val="007C751E"/>
    <w:rsid w:val="007D4B3E"/>
    <w:rsid w:val="007F2081"/>
    <w:rsid w:val="007F5F39"/>
    <w:rsid w:val="008044D4"/>
    <w:rsid w:val="00811506"/>
    <w:rsid w:val="00821F24"/>
    <w:rsid w:val="00823619"/>
    <w:rsid w:val="00837F2D"/>
    <w:rsid w:val="008412FF"/>
    <w:rsid w:val="008643E6"/>
    <w:rsid w:val="00871760"/>
    <w:rsid w:val="00877D16"/>
    <w:rsid w:val="00883BBF"/>
    <w:rsid w:val="00894DBC"/>
    <w:rsid w:val="008A4137"/>
    <w:rsid w:val="008B7098"/>
    <w:rsid w:val="008C2EDA"/>
    <w:rsid w:val="008D2726"/>
    <w:rsid w:val="008E3AB2"/>
    <w:rsid w:val="008E4006"/>
    <w:rsid w:val="00902E01"/>
    <w:rsid w:val="009167E9"/>
    <w:rsid w:val="00922FFD"/>
    <w:rsid w:val="00924325"/>
    <w:rsid w:val="009257E1"/>
    <w:rsid w:val="00926CAB"/>
    <w:rsid w:val="0094102A"/>
    <w:rsid w:val="0096124E"/>
    <w:rsid w:val="00962CC4"/>
    <w:rsid w:val="00963559"/>
    <w:rsid w:val="0097071A"/>
    <w:rsid w:val="00980502"/>
    <w:rsid w:val="0098576D"/>
    <w:rsid w:val="009A7932"/>
    <w:rsid w:val="009E0C74"/>
    <w:rsid w:val="009E48AD"/>
    <w:rsid w:val="009E586E"/>
    <w:rsid w:val="00A043B7"/>
    <w:rsid w:val="00A2300F"/>
    <w:rsid w:val="00A37B06"/>
    <w:rsid w:val="00A47803"/>
    <w:rsid w:val="00A54265"/>
    <w:rsid w:val="00A61E13"/>
    <w:rsid w:val="00A642E0"/>
    <w:rsid w:val="00A730B7"/>
    <w:rsid w:val="00A86F91"/>
    <w:rsid w:val="00AB5CBD"/>
    <w:rsid w:val="00AB6FAA"/>
    <w:rsid w:val="00AE1D22"/>
    <w:rsid w:val="00AE5F71"/>
    <w:rsid w:val="00AE660E"/>
    <w:rsid w:val="00AF06AA"/>
    <w:rsid w:val="00AF08BF"/>
    <w:rsid w:val="00AF10BC"/>
    <w:rsid w:val="00B02F44"/>
    <w:rsid w:val="00B059C0"/>
    <w:rsid w:val="00B24C61"/>
    <w:rsid w:val="00B3433E"/>
    <w:rsid w:val="00B354E8"/>
    <w:rsid w:val="00B62CA7"/>
    <w:rsid w:val="00B90611"/>
    <w:rsid w:val="00B969F5"/>
    <w:rsid w:val="00BB1845"/>
    <w:rsid w:val="00BC19D7"/>
    <w:rsid w:val="00BC1D37"/>
    <w:rsid w:val="00BC2049"/>
    <w:rsid w:val="00BC41F6"/>
    <w:rsid w:val="00BD10C9"/>
    <w:rsid w:val="00BD3574"/>
    <w:rsid w:val="00BE4728"/>
    <w:rsid w:val="00BF0EBA"/>
    <w:rsid w:val="00C237DA"/>
    <w:rsid w:val="00C23C3E"/>
    <w:rsid w:val="00C30D8F"/>
    <w:rsid w:val="00C31C13"/>
    <w:rsid w:val="00C644B6"/>
    <w:rsid w:val="00C80B95"/>
    <w:rsid w:val="00C834DC"/>
    <w:rsid w:val="00CA2904"/>
    <w:rsid w:val="00CA5D4B"/>
    <w:rsid w:val="00CB7B4A"/>
    <w:rsid w:val="00CD68F8"/>
    <w:rsid w:val="00CD73B7"/>
    <w:rsid w:val="00CE73E2"/>
    <w:rsid w:val="00CF2CAA"/>
    <w:rsid w:val="00D02895"/>
    <w:rsid w:val="00D07F24"/>
    <w:rsid w:val="00D34EBD"/>
    <w:rsid w:val="00D47EC6"/>
    <w:rsid w:val="00D51C78"/>
    <w:rsid w:val="00D56EAF"/>
    <w:rsid w:val="00D6435F"/>
    <w:rsid w:val="00D64657"/>
    <w:rsid w:val="00D67690"/>
    <w:rsid w:val="00D76E30"/>
    <w:rsid w:val="00D82872"/>
    <w:rsid w:val="00D95774"/>
    <w:rsid w:val="00D9703A"/>
    <w:rsid w:val="00DC05D4"/>
    <w:rsid w:val="00DC0888"/>
    <w:rsid w:val="00DC1A2C"/>
    <w:rsid w:val="00DC550A"/>
    <w:rsid w:val="00DC7E1D"/>
    <w:rsid w:val="00DD185D"/>
    <w:rsid w:val="00DE1220"/>
    <w:rsid w:val="00DE3C53"/>
    <w:rsid w:val="00DE3ECC"/>
    <w:rsid w:val="00E06BD2"/>
    <w:rsid w:val="00E10C98"/>
    <w:rsid w:val="00E54F10"/>
    <w:rsid w:val="00E62467"/>
    <w:rsid w:val="00E62854"/>
    <w:rsid w:val="00E6614F"/>
    <w:rsid w:val="00E84D0D"/>
    <w:rsid w:val="00E910A2"/>
    <w:rsid w:val="00E9294E"/>
    <w:rsid w:val="00E96CE9"/>
    <w:rsid w:val="00EA6912"/>
    <w:rsid w:val="00EB2D23"/>
    <w:rsid w:val="00EB6D9F"/>
    <w:rsid w:val="00EC542C"/>
    <w:rsid w:val="00ED4E6F"/>
    <w:rsid w:val="00ED7856"/>
    <w:rsid w:val="00EE0A79"/>
    <w:rsid w:val="00EE388E"/>
    <w:rsid w:val="00EF0F13"/>
    <w:rsid w:val="00EF4D18"/>
    <w:rsid w:val="00F01019"/>
    <w:rsid w:val="00F021FF"/>
    <w:rsid w:val="00F14ACA"/>
    <w:rsid w:val="00F21346"/>
    <w:rsid w:val="00F44103"/>
    <w:rsid w:val="00F504B2"/>
    <w:rsid w:val="00F623BA"/>
    <w:rsid w:val="00F70422"/>
    <w:rsid w:val="00F90AF7"/>
    <w:rsid w:val="00FA5AC0"/>
    <w:rsid w:val="00FB5FCE"/>
    <w:rsid w:val="00FB6474"/>
    <w:rsid w:val="00FC3474"/>
    <w:rsid w:val="00FC35E2"/>
    <w:rsid w:val="00FD2118"/>
    <w:rsid w:val="00FD458C"/>
    <w:rsid w:val="00FE19A4"/>
    <w:rsid w:val="00FE2CF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5D68"/>
  <w15:chartTrackingRefBased/>
  <w15:docId w15:val="{F035C0AC-8796-4836-939D-A6BFABD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ACA"/>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823619"/>
    <w:rPr>
      <w:color w:val="0563C1" w:themeColor="hyperlink"/>
      <w:u w:val="single"/>
    </w:rPr>
  </w:style>
  <w:style w:type="character" w:styleId="FollowedHyperlink">
    <w:name w:val="FollowedHyperlink"/>
    <w:basedOn w:val="DefaultParagraphFont"/>
    <w:uiPriority w:val="99"/>
    <w:semiHidden/>
    <w:unhideWhenUsed/>
    <w:rsid w:val="003215E6"/>
    <w:rPr>
      <w:color w:val="954F72" w:themeColor="followedHyperlink"/>
      <w:u w:val="single"/>
    </w:rPr>
  </w:style>
  <w:style w:type="character" w:styleId="Mention">
    <w:name w:val="Mention"/>
    <w:basedOn w:val="DefaultParagraphFont"/>
    <w:uiPriority w:val="99"/>
    <w:semiHidden/>
    <w:unhideWhenUsed/>
    <w:rsid w:val="00E06BD2"/>
    <w:rPr>
      <w:color w:val="2B579A"/>
      <w:shd w:val="clear" w:color="auto" w:fill="E6E6E6"/>
    </w:rPr>
  </w:style>
  <w:style w:type="character" w:styleId="UnresolvedMention">
    <w:name w:val="Unresolved Mention"/>
    <w:basedOn w:val="DefaultParagraphFont"/>
    <w:uiPriority w:val="99"/>
    <w:semiHidden/>
    <w:unhideWhenUsed/>
    <w:rsid w:val="007F2081"/>
    <w:rPr>
      <w:color w:val="808080"/>
      <w:shd w:val="clear" w:color="auto" w:fill="E6E6E6"/>
    </w:rPr>
  </w:style>
  <w:style w:type="character" w:styleId="Emphasis">
    <w:name w:val="Emphasis"/>
    <w:basedOn w:val="DefaultParagraphFont"/>
    <w:uiPriority w:val="20"/>
    <w:qFormat/>
    <w:rsid w:val="001A121D"/>
    <w:rPr>
      <w:i/>
      <w:iCs/>
    </w:rPr>
  </w:style>
  <w:style w:type="paragraph" w:styleId="BalloonText">
    <w:name w:val="Balloon Text"/>
    <w:basedOn w:val="Normal"/>
    <w:link w:val="BalloonTextChar"/>
    <w:uiPriority w:val="99"/>
    <w:semiHidden/>
    <w:unhideWhenUsed/>
    <w:rsid w:val="00941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2A"/>
    <w:rPr>
      <w:rFonts w:ascii="Segoe UI" w:hAnsi="Segoe UI" w:cs="Segoe UI"/>
      <w:sz w:val="18"/>
      <w:szCs w:val="18"/>
    </w:rPr>
  </w:style>
  <w:style w:type="paragraph" w:styleId="NormalWeb">
    <w:name w:val="Normal (Web)"/>
    <w:basedOn w:val="Normal"/>
    <w:uiPriority w:val="99"/>
    <w:semiHidden/>
    <w:unhideWhenUsed/>
    <w:rsid w:val="00B24C61"/>
  </w:style>
  <w:style w:type="paragraph" w:customStyle="1" w:styleId="xmsonormal">
    <w:name w:val="x_msonormal"/>
    <w:basedOn w:val="Normal"/>
    <w:uiPriority w:val="99"/>
    <w:semiHidden/>
    <w:rsid w:val="00B24C61"/>
    <w:pPr>
      <w:spacing w:before="100" w:beforeAutospacing="1" w:after="100" w:afterAutospacing="1"/>
    </w:pPr>
  </w:style>
  <w:style w:type="paragraph" w:styleId="PlainText">
    <w:name w:val="Plain Text"/>
    <w:basedOn w:val="Normal"/>
    <w:link w:val="PlainTextChar"/>
    <w:uiPriority w:val="99"/>
    <w:semiHidden/>
    <w:unhideWhenUsed/>
    <w:rsid w:val="008E4006"/>
    <w:rPr>
      <w:rFonts w:eastAsiaTheme="minorEastAsia" w:cstheme="minorBidi"/>
      <w:szCs w:val="21"/>
      <w:lang w:eastAsia="ja-JP"/>
    </w:rPr>
  </w:style>
  <w:style w:type="character" w:customStyle="1" w:styleId="PlainTextChar">
    <w:name w:val="Plain Text Char"/>
    <w:basedOn w:val="DefaultParagraphFont"/>
    <w:link w:val="PlainText"/>
    <w:uiPriority w:val="99"/>
    <w:semiHidden/>
    <w:rsid w:val="008E4006"/>
    <w:rPr>
      <w:rFonts w:ascii="Calibri" w:eastAsiaTheme="minorEastAsia" w:hAnsi="Calibri"/>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4657">
      <w:bodyDiv w:val="1"/>
      <w:marLeft w:val="0"/>
      <w:marRight w:val="0"/>
      <w:marTop w:val="0"/>
      <w:marBottom w:val="0"/>
      <w:divBdr>
        <w:top w:val="none" w:sz="0" w:space="0" w:color="auto"/>
        <w:left w:val="none" w:sz="0" w:space="0" w:color="auto"/>
        <w:bottom w:val="none" w:sz="0" w:space="0" w:color="auto"/>
        <w:right w:val="none" w:sz="0" w:space="0" w:color="auto"/>
      </w:divBdr>
    </w:div>
    <w:div w:id="118769459">
      <w:bodyDiv w:val="1"/>
      <w:marLeft w:val="0"/>
      <w:marRight w:val="0"/>
      <w:marTop w:val="0"/>
      <w:marBottom w:val="0"/>
      <w:divBdr>
        <w:top w:val="none" w:sz="0" w:space="0" w:color="auto"/>
        <w:left w:val="none" w:sz="0" w:space="0" w:color="auto"/>
        <w:bottom w:val="none" w:sz="0" w:space="0" w:color="auto"/>
        <w:right w:val="none" w:sz="0" w:space="0" w:color="auto"/>
      </w:divBdr>
    </w:div>
    <w:div w:id="154806582">
      <w:bodyDiv w:val="1"/>
      <w:marLeft w:val="0"/>
      <w:marRight w:val="0"/>
      <w:marTop w:val="0"/>
      <w:marBottom w:val="0"/>
      <w:divBdr>
        <w:top w:val="none" w:sz="0" w:space="0" w:color="auto"/>
        <w:left w:val="none" w:sz="0" w:space="0" w:color="auto"/>
        <w:bottom w:val="none" w:sz="0" w:space="0" w:color="auto"/>
        <w:right w:val="none" w:sz="0" w:space="0" w:color="auto"/>
      </w:divBdr>
    </w:div>
    <w:div w:id="156463064">
      <w:bodyDiv w:val="1"/>
      <w:marLeft w:val="0"/>
      <w:marRight w:val="0"/>
      <w:marTop w:val="0"/>
      <w:marBottom w:val="0"/>
      <w:divBdr>
        <w:top w:val="none" w:sz="0" w:space="0" w:color="auto"/>
        <w:left w:val="none" w:sz="0" w:space="0" w:color="auto"/>
        <w:bottom w:val="none" w:sz="0" w:space="0" w:color="auto"/>
        <w:right w:val="none" w:sz="0" w:space="0" w:color="auto"/>
      </w:divBdr>
    </w:div>
    <w:div w:id="272052246">
      <w:bodyDiv w:val="1"/>
      <w:marLeft w:val="0"/>
      <w:marRight w:val="0"/>
      <w:marTop w:val="0"/>
      <w:marBottom w:val="0"/>
      <w:divBdr>
        <w:top w:val="none" w:sz="0" w:space="0" w:color="auto"/>
        <w:left w:val="none" w:sz="0" w:space="0" w:color="auto"/>
        <w:bottom w:val="none" w:sz="0" w:space="0" w:color="auto"/>
        <w:right w:val="none" w:sz="0" w:space="0" w:color="auto"/>
      </w:divBdr>
    </w:div>
    <w:div w:id="279729363">
      <w:bodyDiv w:val="1"/>
      <w:marLeft w:val="0"/>
      <w:marRight w:val="0"/>
      <w:marTop w:val="0"/>
      <w:marBottom w:val="0"/>
      <w:divBdr>
        <w:top w:val="none" w:sz="0" w:space="0" w:color="auto"/>
        <w:left w:val="none" w:sz="0" w:space="0" w:color="auto"/>
        <w:bottom w:val="none" w:sz="0" w:space="0" w:color="auto"/>
        <w:right w:val="none" w:sz="0" w:space="0" w:color="auto"/>
      </w:divBdr>
    </w:div>
    <w:div w:id="317610887">
      <w:bodyDiv w:val="1"/>
      <w:marLeft w:val="0"/>
      <w:marRight w:val="0"/>
      <w:marTop w:val="0"/>
      <w:marBottom w:val="0"/>
      <w:divBdr>
        <w:top w:val="none" w:sz="0" w:space="0" w:color="auto"/>
        <w:left w:val="none" w:sz="0" w:space="0" w:color="auto"/>
        <w:bottom w:val="none" w:sz="0" w:space="0" w:color="auto"/>
        <w:right w:val="none" w:sz="0" w:space="0" w:color="auto"/>
      </w:divBdr>
    </w:div>
    <w:div w:id="340817334">
      <w:bodyDiv w:val="1"/>
      <w:marLeft w:val="0"/>
      <w:marRight w:val="0"/>
      <w:marTop w:val="0"/>
      <w:marBottom w:val="0"/>
      <w:divBdr>
        <w:top w:val="none" w:sz="0" w:space="0" w:color="auto"/>
        <w:left w:val="none" w:sz="0" w:space="0" w:color="auto"/>
        <w:bottom w:val="none" w:sz="0" w:space="0" w:color="auto"/>
        <w:right w:val="none" w:sz="0" w:space="0" w:color="auto"/>
      </w:divBdr>
      <w:divsChild>
        <w:div w:id="1684673297">
          <w:marLeft w:val="360"/>
          <w:marRight w:val="0"/>
          <w:marTop w:val="200"/>
          <w:marBottom w:val="0"/>
          <w:divBdr>
            <w:top w:val="none" w:sz="0" w:space="0" w:color="auto"/>
            <w:left w:val="none" w:sz="0" w:space="0" w:color="auto"/>
            <w:bottom w:val="none" w:sz="0" w:space="0" w:color="auto"/>
            <w:right w:val="none" w:sz="0" w:space="0" w:color="auto"/>
          </w:divBdr>
        </w:div>
        <w:div w:id="801120201">
          <w:marLeft w:val="360"/>
          <w:marRight w:val="0"/>
          <w:marTop w:val="200"/>
          <w:marBottom w:val="0"/>
          <w:divBdr>
            <w:top w:val="none" w:sz="0" w:space="0" w:color="auto"/>
            <w:left w:val="none" w:sz="0" w:space="0" w:color="auto"/>
            <w:bottom w:val="none" w:sz="0" w:space="0" w:color="auto"/>
            <w:right w:val="none" w:sz="0" w:space="0" w:color="auto"/>
          </w:divBdr>
        </w:div>
        <w:div w:id="1917785817">
          <w:marLeft w:val="360"/>
          <w:marRight w:val="0"/>
          <w:marTop w:val="200"/>
          <w:marBottom w:val="0"/>
          <w:divBdr>
            <w:top w:val="none" w:sz="0" w:space="0" w:color="auto"/>
            <w:left w:val="none" w:sz="0" w:space="0" w:color="auto"/>
            <w:bottom w:val="none" w:sz="0" w:space="0" w:color="auto"/>
            <w:right w:val="none" w:sz="0" w:space="0" w:color="auto"/>
          </w:divBdr>
        </w:div>
        <w:div w:id="750348296">
          <w:marLeft w:val="1080"/>
          <w:marRight w:val="0"/>
          <w:marTop w:val="100"/>
          <w:marBottom w:val="0"/>
          <w:divBdr>
            <w:top w:val="none" w:sz="0" w:space="0" w:color="auto"/>
            <w:left w:val="none" w:sz="0" w:space="0" w:color="auto"/>
            <w:bottom w:val="none" w:sz="0" w:space="0" w:color="auto"/>
            <w:right w:val="none" w:sz="0" w:space="0" w:color="auto"/>
          </w:divBdr>
        </w:div>
        <w:div w:id="154146986">
          <w:marLeft w:val="1080"/>
          <w:marRight w:val="0"/>
          <w:marTop w:val="100"/>
          <w:marBottom w:val="0"/>
          <w:divBdr>
            <w:top w:val="none" w:sz="0" w:space="0" w:color="auto"/>
            <w:left w:val="none" w:sz="0" w:space="0" w:color="auto"/>
            <w:bottom w:val="none" w:sz="0" w:space="0" w:color="auto"/>
            <w:right w:val="none" w:sz="0" w:space="0" w:color="auto"/>
          </w:divBdr>
        </w:div>
        <w:div w:id="1856531407">
          <w:marLeft w:val="1080"/>
          <w:marRight w:val="0"/>
          <w:marTop w:val="100"/>
          <w:marBottom w:val="0"/>
          <w:divBdr>
            <w:top w:val="none" w:sz="0" w:space="0" w:color="auto"/>
            <w:left w:val="none" w:sz="0" w:space="0" w:color="auto"/>
            <w:bottom w:val="none" w:sz="0" w:space="0" w:color="auto"/>
            <w:right w:val="none" w:sz="0" w:space="0" w:color="auto"/>
          </w:divBdr>
        </w:div>
        <w:div w:id="152794148">
          <w:marLeft w:val="1080"/>
          <w:marRight w:val="0"/>
          <w:marTop w:val="100"/>
          <w:marBottom w:val="0"/>
          <w:divBdr>
            <w:top w:val="none" w:sz="0" w:space="0" w:color="auto"/>
            <w:left w:val="none" w:sz="0" w:space="0" w:color="auto"/>
            <w:bottom w:val="none" w:sz="0" w:space="0" w:color="auto"/>
            <w:right w:val="none" w:sz="0" w:space="0" w:color="auto"/>
          </w:divBdr>
        </w:div>
        <w:div w:id="218053160">
          <w:marLeft w:val="360"/>
          <w:marRight w:val="0"/>
          <w:marTop w:val="200"/>
          <w:marBottom w:val="0"/>
          <w:divBdr>
            <w:top w:val="none" w:sz="0" w:space="0" w:color="auto"/>
            <w:left w:val="none" w:sz="0" w:space="0" w:color="auto"/>
            <w:bottom w:val="none" w:sz="0" w:space="0" w:color="auto"/>
            <w:right w:val="none" w:sz="0" w:space="0" w:color="auto"/>
          </w:divBdr>
        </w:div>
        <w:div w:id="1518350323">
          <w:marLeft w:val="360"/>
          <w:marRight w:val="0"/>
          <w:marTop w:val="200"/>
          <w:marBottom w:val="0"/>
          <w:divBdr>
            <w:top w:val="none" w:sz="0" w:space="0" w:color="auto"/>
            <w:left w:val="none" w:sz="0" w:space="0" w:color="auto"/>
            <w:bottom w:val="none" w:sz="0" w:space="0" w:color="auto"/>
            <w:right w:val="none" w:sz="0" w:space="0" w:color="auto"/>
          </w:divBdr>
        </w:div>
      </w:divsChild>
    </w:div>
    <w:div w:id="344481016">
      <w:bodyDiv w:val="1"/>
      <w:marLeft w:val="0"/>
      <w:marRight w:val="0"/>
      <w:marTop w:val="0"/>
      <w:marBottom w:val="0"/>
      <w:divBdr>
        <w:top w:val="none" w:sz="0" w:space="0" w:color="auto"/>
        <w:left w:val="none" w:sz="0" w:space="0" w:color="auto"/>
        <w:bottom w:val="none" w:sz="0" w:space="0" w:color="auto"/>
        <w:right w:val="none" w:sz="0" w:space="0" w:color="auto"/>
      </w:divBdr>
    </w:div>
    <w:div w:id="385447723">
      <w:bodyDiv w:val="1"/>
      <w:marLeft w:val="0"/>
      <w:marRight w:val="0"/>
      <w:marTop w:val="0"/>
      <w:marBottom w:val="0"/>
      <w:divBdr>
        <w:top w:val="none" w:sz="0" w:space="0" w:color="auto"/>
        <w:left w:val="none" w:sz="0" w:space="0" w:color="auto"/>
        <w:bottom w:val="none" w:sz="0" w:space="0" w:color="auto"/>
        <w:right w:val="none" w:sz="0" w:space="0" w:color="auto"/>
      </w:divBdr>
    </w:div>
    <w:div w:id="505677665">
      <w:bodyDiv w:val="1"/>
      <w:marLeft w:val="0"/>
      <w:marRight w:val="0"/>
      <w:marTop w:val="0"/>
      <w:marBottom w:val="0"/>
      <w:divBdr>
        <w:top w:val="none" w:sz="0" w:space="0" w:color="auto"/>
        <w:left w:val="none" w:sz="0" w:space="0" w:color="auto"/>
        <w:bottom w:val="none" w:sz="0" w:space="0" w:color="auto"/>
        <w:right w:val="none" w:sz="0" w:space="0" w:color="auto"/>
      </w:divBdr>
    </w:div>
    <w:div w:id="558831437">
      <w:bodyDiv w:val="1"/>
      <w:marLeft w:val="0"/>
      <w:marRight w:val="0"/>
      <w:marTop w:val="0"/>
      <w:marBottom w:val="0"/>
      <w:divBdr>
        <w:top w:val="none" w:sz="0" w:space="0" w:color="auto"/>
        <w:left w:val="none" w:sz="0" w:space="0" w:color="auto"/>
        <w:bottom w:val="none" w:sz="0" w:space="0" w:color="auto"/>
        <w:right w:val="none" w:sz="0" w:space="0" w:color="auto"/>
      </w:divBdr>
    </w:div>
    <w:div w:id="609897191">
      <w:bodyDiv w:val="1"/>
      <w:marLeft w:val="0"/>
      <w:marRight w:val="0"/>
      <w:marTop w:val="0"/>
      <w:marBottom w:val="0"/>
      <w:divBdr>
        <w:top w:val="none" w:sz="0" w:space="0" w:color="auto"/>
        <w:left w:val="none" w:sz="0" w:space="0" w:color="auto"/>
        <w:bottom w:val="none" w:sz="0" w:space="0" w:color="auto"/>
        <w:right w:val="none" w:sz="0" w:space="0" w:color="auto"/>
      </w:divBdr>
    </w:div>
    <w:div w:id="767123184">
      <w:bodyDiv w:val="1"/>
      <w:marLeft w:val="0"/>
      <w:marRight w:val="0"/>
      <w:marTop w:val="0"/>
      <w:marBottom w:val="0"/>
      <w:divBdr>
        <w:top w:val="none" w:sz="0" w:space="0" w:color="auto"/>
        <w:left w:val="none" w:sz="0" w:space="0" w:color="auto"/>
        <w:bottom w:val="none" w:sz="0" w:space="0" w:color="auto"/>
        <w:right w:val="none" w:sz="0" w:space="0" w:color="auto"/>
      </w:divBdr>
    </w:div>
    <w:div w:id="853417786">
      <w:bodyDiv w:val="1"/>
      <w:marLeft w:val="0"/>
      <w:marRight w:val="0"/>
      <w:marTop w:val="0"/>
      <w:marBottom w:val="0"/>
      <w:divBdr>
        <w:top w:val="none" w:sz="0" w:space="0" w:color="auto"/>
        <w:left w:val="none" w:sz="0" w:space="0" w:color="auto"/>
        <w:bottom w:val="none" w:sz="0" w:space="0" w:color="auto"/>
        <w:right w:val="none" w:sz="0" w:space="0" w:color="auto"/>
      </w:divBdr>
    </w:div>
    <w:div w:id="939607182">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041629236">
      <w:bodyDiv w:val="1"/>
      <w:marLeft w:val="0"/>
      <w:marRight w:val="0"/>
      <w:marTop w:val="0"/>
      <w:marBottom w:val="0"/>
      <w:divBdr>
        <w:top w:val="none" w:sz="0" w:space="0" w:color="auto"/>
        <w:left w:val="none" w:sz="0" w:space="0" w:color="auto"/>
        <w:bottom w:val="none" w:sz="0" w:space="0" w:color="auto"/>
        <w:right w:val="none" w:sz="0" w:space="0" w:color="auto"/>
      </w:divBdr>
    </w:div>
    <w:div w:id="1077509980">
      <w:bodyDiv w:val="1"/>
      <w:marLeft w:val="0"/>
      <w:marRight w:val="0"/>
      <w:marTop w:val="0"/>
      <w:marBottom w:val="0"/>
      <w:divBdr>
        <w:top w:val="none" w:sz="0" w:space="0" w:color="auto"/>
        <w:left w:val="none" w:sz="0" w:space="0" w:color="auto"/>
        <w:bottom w:val="none" w:sz="0" w:space="0" w:color="auto"/>
        <w:right w:val="none" w:sz="0" w:space="0" w:color="auto"/>
      </w:divBdr>
    </w:div>
    <w:div w:id="1084768438">
      <w:bodyDiv w:val="1"/>
      <w:marLeft w:val="0"/>
      <w:marRight w:val="0"/>
      <w:marTop w:val="0"/>
      <w:marBottom w:val="0"/>
      <w:divBdr>
        <w:top w:val="none" w:sz="0" w:space="0" w:color="auto"/>
        <w:left w:val="none" w:sz="0" w:space="0" w:color="auto"/>
        <w:bottom w:val="none" w:sz="0" w:space="0" w:color="auto"/>
        <w:right w:val="none" w:sz="0" w:space="0" w:color="auto"/>
      </w:divBdr>
    </w:div>
    <w:div w:id="1088111003">
      <w:bodyDiv w:val="1"/>
      <w:marLeft w:val="0"/>
      <w:marRight w:val="0"/>
      <w:marTop w:val="0"/>
      <w:marBottom w:val="0"/>
      <w:divBdr>
        <w:top w:val="none" w:sz="0" w:space="0" w:color="auto"/>
        <w:left w:val="none" w:sz="0" w:space="0" w:color="auto"/>
        <w:bottom w:val="none" w:sz="0" w:space="0" w:color="auto"/>
        <w:right w:val="none" w:sz="0" w:space="0" w:color="auto"/>
      </w:divBdr>
    </w:div>
    <w:div w:id="1104613338">
      <w:bodyDiv w:val="1"/>
      <w:marLeft w:val="0"/>
      <w:marRight w:val="0"/>
      <w:marTop w:val="0"/>
      <w:marBottom w:val="0"/>
      <w:divBdr>
        <w:top w:val="none" w:sz="0" w:space="0" w:color="auto"/>
        <w:left w:val="none" w:sz="0" w:space="0" w:color="auto"/>
        <w:bottom w:val="none" w:sz="0" w:space="0" w:color="auto"/>
        <w:right w:val="none" w:sz="0" w:space="0" w:color="auto"/>
      </w:divBdr>
    </w:div>
    <w:div w:id="1133518239">
      <w:bodyDiv w:val="1"/>
      <w:marLeft w:val="0"/>
      <w:marRight w:val="0"/>
      <w:marTop w:val="0"/>
      <w:marBottom w:val="0"/>
      <w:divBdr>
        <w:top w:val="none" w:sz="0" w:space="0" w:color="auto"/>
        <w:left w:val="none" w:sz="0" w:space="0" w:color="auto"/>
        <w:bottom w:val="none" w:sz="0" w:space="0" w:color="auto"/>
        <w:right w:val="none" w:sz="0" w:space="0" w:color="auto"/>
      </w:divBdr>
    </w:div>
    <w:div w:id="1335763405">
      <w:bodyDiv w:val="1"/>
      <w:marLeft w:val="0"/>
      <w:marRight w:val="0"/>
      <w:marTop w:val="0"/>
      <w:marBottom w:val="0"/>
      <w:divBdr>
        <w:top w:val="none" w:sz="0" w:space="0" w:color="auto"/>
        <w:left w:val="none" w:sz="0" w:space="0" w:color="auto"/>
        <w:bottom w:val="none" w:sz="0" w:space="0" w:color="auto"/>
        <w:right w:val="none" w:sz="0" w:space="0" w:color="auto"/>
      </w:divBdr>
    </w:div>
    <w:div w:id="1374577314">
      <w:bodyDiv w:val="1"/>
      <w:marLeft w:val="0"/>
      <w:marRight w:val="0"/>
      <w:marTop w:val="0"/>
      <w:marBottom w:val="0"/>
      <w:divBdr>
        <w:top w:val="none" w:sz="0" w:space="0" w:color="auto"/>
        <w:left w:val="none" w:sz="0" w:space="0" w:color="auto"/>
        <w:bottom w:val="none" w:sz="0" w:space="0" w:color="auto"/>
        <w:right w:val="none" w:sz="0" w:space="0" w:color="auto"/>
      </w:divBdr>
    </w:div>
    <w:div w:id="1433743232">
      <w:bodyDiv w:val="1"/>
      <w:marLeft w:val="0"/>
      <w:marRight w:val="0"/>
      <w:marTop w:val="0"/>
      <w:marBottom w:val="0"/>
      <w:divBdr>
        <w:top w:val="none" w:sz="0" w:space="0" w:color="auto"/>
        <w:left w:val="none" w:sz="0" w:space="0" w:color="auto"/>
        <w:bottom w:val="none" w:sz="0" w:space="0" w:color="auto"/>
        <w:right w:val="none" w:sz="0" w:space="0" w:color="auto"/>
      </w:divBdr>
    </w:div>
    <w:div w:id="1456946815">
      <w:bodyDiv w:val="1"/>
      <w:marLeft w:val="0"/>
      <w:marRight w:val="0"/>
      <w:marTop w:val="0"/>
      <w:marBottom w:val="0"/>
      <w:divBdr>
        <w:top w:val="none" w:sz="0" w:space="0" w:color="auto"/>
        <w:left w:val="none" w:sz="0" w:space="0" w:color="auto"/>
        <w:bottom w:val="none" w:sz="0" w:space="0" w:color="auto"/>
        <w:right w:val="none" w:sz="0" w:space="0" w:color="auto"/>
      </w:divBdr>
    </w:div>
    <w:div w:id="1564678286">
      <w:bodyDiv w:val="1"/>
      <w:marLeft w:val="0"/>
      <w:marRight w:val="0"/>
      <w:marTop w:val="0"/>
      <w:marBottom w:val="0"/>
      <w:divBdr>
        <w:top w:val="none" w:sz="0" w:space="0" w:color="auto"/>
        <w:left w:val="none" w:sz="0" w:space="0" w:color="auto"/>
        <w:bottom w:val="none" w:sz="0" w:space="0" w:color="auto"/>
        <w:right w:val="none" w:sz="0" w:space="0" w:color="auto"/>
      </w:divBdr>
    </w:div>
    <w:div w:id="1655379452">
      <w:bodyDiv w:val="1"/>
      <w:marLeft w:val="0"/>
      <w:marRight w:val="0"/>
      <w:marTop w:val="0"/>
      <w:marBottom w:val="0"/>
      <w:divBdr>
        <w:top w:val="none" w:sz="0" w:space="0" w:color="auto"/>
        <w:left w:val="none" w:sz="0" w:space="0" w:color="auto"/>
        <w:bottom w:val="none" w:sz="0" w:space="0" w:color="auto"/>
        <w:right w:val="none" w:sz="0" w:space="0" w:color="auto"/>
      </w:divBdr>
    </w:div>
    <w:div w:id="1714891011">
      <w:bodyDiv w:val="1"/>
      <w:marLeft w:val="0"/>
      <w:marRight w:val="0"/>
      <w:marTop w:val="0"/>
      <w:marBottom w:val="0"/>
      <w:divBdr>
        <w:top w:val="none" w:sz="0" w:space="0" w:color="auto"/>
        <w:left w:val="none" w:sz="0" w:space="0" w:color="auto"/>
        <w:bottom w:val="none" w:sz="0" w:space="0" w:color="auto"/>
        <w:right w:val="none" w:sz="0" w:space="0" w:color="auto"/>
      </w:divBdr>
    </w:div>
    <w:div w:id="1748838071">
      <w:bodyDiv w:val="1"/>
      <w:marLeft w:val="0"/>
      <w:marRight w:val="0"/>
      <w:marTop w:val="0"/>
      <w:marBottom w:val="0"/>
      <w:divBdr>
        <w:top w:val="none" w:sz="0" w:space="0" w:color="auto"/>
        <w:left w:val="none" w:sz="0" w:space="0" w:color="auto"/>
        <w:bottom w:val="none" w:sz="0" w:space="0" w:color="auto"/>
        <w:right w:val="none" w:sz="0" w:space="0" w:color="auto"/>
      </w:divBdr>
    </w:div>
    <w:div w:id="1835680076">
      <w:bodyDiv w:val="1"/>
      <w:marLeft w:val="0"/>
      <w:marRight w:val="0"/>
      <w:marTop w:val="0"/>
      <w:marBottom w:val="0"/>
      <w:divBdr>
        <w:top w:val="none" w:sz="0" w:space="0" w:color="auto"/>
        <w:left w:val="none" w:sz="0" w:space="0" w:color="auto"/>
        <w:bottom w:val="none" w:sz="0" w:space="0" w:color="auto"/>
        <w:right w:val="none" w:sz="0" w:space="0" w:color="auto"/>
      </w:divBdr>
    </w:div>
    <w:div w:id="1983996713">
      <w:bodyDiv w:val="1"/>
      <w:marLeft w:val="0"/>
      <w:marRight w:val="0"/>
      <w:marTop w:val="0"/>
      <w:marBottom w:val="0"/>
      <w:divBdr>
        <w:top w:val="none" w:sz="0" w:space="0" w:color="auto"/>
        <w:left w:val="none" w:sz="0" w:space="0" w:color="auto"/>
        <w:bottom w:val="none" w:sz="0" w:space="0" w:color="auto"/>
        <w:right w:val="none" w:sz="0" w:space="0" w:color="auto"/>
      </w:divBdr>
    </w:div>
    <w:div w:id="2061778707">
      <w:bodyDiv w:val="1"/>
      <w:marLeft w:val="0"/>
      <w:marRight w:val="0"/>
      <w:marTop w:val="0"/>
      <w:marBottom w:val="0"/>
      <w:divBdr>
        <w:top w:val="none" w:sz="0" w:space="0" w:color="auto"/>
        <w:left w:val="none" w:sz="0" w:space="0" w:color="auto"/>
        <w:bottom w:val="none" w:sz="0" w:space="0" w:color="auto"/>
        <w:right w:val="none" w:sz="0" w:space="0" w:color="auto"/>
      </w:divBdr>
    </w:div>
    <w:div w:id="2126389189">
      <w:bodyDiv w:val="1"/>
      <w:marLeft w:val="0"/>
      <w:marRight w:val="0"/>
      <w:marTop w:val="0"/>
      <w:marBottom w:val="0"/>
      <w:divBdr>
        <w:top w:val="none" w:sz="0" w:space="0" w:color="auto"/>
        <w:left w:val="none" w:sz="0" w:space="0" w:color="auto"/>
        <w:bottom w:val="none" w:sz="0" w:space="0" w:color="auto"/>
        <w:right w:val="none" w:sz="0" w:space="0" w:color="auto"/>
      </w:divBdr>
    </w:div>
    <w:div w:id="2140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rec/share/VnUu1BFJCToW_2mQyxom3_MK3PW1DSMKrAg_0Frlxa_QqUPTDIJTYjNZdDIeBeIa.bHSyj0XoVhmsikWY?startTime=1616510875000" TargetMode="External"/><Relationship Id="rId13" Type="http://schemas.openxmlformats.org/officeDocument/2006/relationships/hyperlink" Target="http://www.reportelderabusewi.org" TargetMode="External"/><Relationship Id="rId18" Type="http://schemas.openxmlformats.org/officeDocument/2006/relationships/hyperlink" Target="mailto:Lynn.Gall@dhs.wisconsin.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ORI.MARSH@co.rock.wi.us" TargetMode="External"/><Relationship Id="rId7" Type="http://schemas.openxmlformats.org/officeDocument/2006/relationships/hyperlink" Target="https://gwaar.org/wisconsin-caregiver-support-community-monthly-calls" TargetMode="External"/><Relationship Id="rId12" Type="http://schemas.openxmlformats.org/officeDocument/2006/relationships/hyperlink" Target="mailto:budget.comments@legis.wisconsin.gov" TargetMode="External"/><Relationship Id="rId17" Type="http://schemas.openxmlformats.org/officeDocument/2006/relationships/hyperlink" Target="mailto:jane.mahoney@gwaar.org" TargetMode="External"/><Relationship Id="rId25" Type="http://schemas.openxmlformats.org/officeDocument/2006/relationships/hyperlink" Target="https://gwaar.org/wisconsin-caregiver-support-community-monthly-calls" TargetMode="External"/><Relationship Id="rId2" Type="http://schemas.openxmlformats.org/officeDocument/2006/relationships/styles" Target="styles.xml"/><Relationship Id="rId16" Type="http://schemas.openxmlformats.org/officeDocument/2006/relationships/hyperlink" Target="mailto:Lynn.Gall@dhs.wisconsin.gov" TargetMode="External"/><Relationship Id="rId20" Type="http://schemas.openxmlformats.org/officeDocument/2006/relationships/hyperlink" Target="mailto:pkulberg@gchsd.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am02.safelinks.protection.outlook.com/?url=http%3A%2F%2Fwww.legis.wisconsin.gov%2Ftopics%2Fbudgetcomments&amp;data=04%7C01%7C%7Cd9b79eefac994019c49708d8e3dda27e%7C8e087664409d4c4ca6b47aa01020d6ea%7C0%7C0%7C637509888348747875%7CUnknown%7CTWFpbGZsb3d8eyJWIjoiMC4wLjAwMDAiLCJQIjoiV2luMzIiLCJBTiI6Ik1haWwiLCJXVCI6Mn0%3D%7C1000&amp;sdata=KI9i0paOeyBw1%2Bma8JDGNzbpLBXSUJJ5Ysde6QSDRRg%3D&amp;reserved=0" TargetMode="External"/><Relationship Id="rId24" Type="http://schemas.openxmlformats.org/officeDocument/2006/relationships/hyperlink" Target="https://gwaar.org/family-caregiver-support-group-toolkit_2" TargetMode="External"/><Relationship Id="rId5" Type="http://schemas.openxmlformats.org/officeDocument/2006/relationships/image" Target="media/image1.png"/><Relationship Id="rId15" Type="http://schemas.openxmlformats.org/officeDocument/2006/relationships/hyperlink" Target="mailto:Lynn.Gall@dhs.wisconsin.gov" TargetMode="External"/><Relationship Id="rId23" Type="http://schemas.openxmlformats.org/officeDocument/2006/relationships/hyperlink" Target="https://gwaar.org/wisconsin-caregiver-support-community-monthly-calls" TargetMode="External"/><Relationship Id="rId10" Type="http://schemas.openxmlformats.org/officeDocument/2006/relationships/hyperlink" Target="https://gwaar.org/wisconsin-caregiver-support-community-monthly-calls" TargetMode="External"/><Relationship Id="rId19" Type="http://schemas.openxmlformats.org/officeDocument/2006/relationships/hyperlink" Target="mailto:rwatkins-petersen@respitecarewi.org" TargetMode="External"/><Relationship Id="rId4" Type="http://schemas.openxmlformats.org/officeDocument/2006/relationships/webSettings" Target="webSettings.xml"/><Relationship Id="rId9" Type="http://schemas.openxmlformats.org/officeDocument/2006/relationships/hyperlink" Target="https://gwaar.org/family-caregiver-support-for-professionals" TargetMode="External"/><Relationship Id="rId14" Type="http://schemas.openxmlformats.org/officeDocument/2006/relationships/hyperlink" Target="https://gwaar.org/wisconsin-caregiver-support-community-monthly-calls" TargetMode="External"/><Relationship Id="rId22" Type="http://schemas.openxmlformats.org/officeDocument/2006/relationships/hyperlink" Target="mailto:lisa.wells@co.eau-claire.wi.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2</cp:revision>
  <dcterms:created xsi:type="dcterms:W3CDTF">2021-03-23T18:50:00Z</dcterms:created>
  <dcterms:modified xsi:type="dcterms:W3CDTF">2021-03-23T18:50:00Z</dcterms:modified>
</cp:coreProperties>
</file>