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28716" w14:textId="77777777" w:rsidR="0096385F" w:rsidRPr="00213608" w:rsidRDefault="0096385F" w:rsidP="0096385F">
      <w:pPr>
        <w:jc w:val="center"/>
        <w:rPr>
          <w:rFonts w:ascii="Calibri" w:eastAsia="Times New Roman" w:hAnsi="Calibri" w:cs="Calibri"/>
          <w:sz w:val="32"/>
          <w:szCs w:val="32"/>
        </w:rPr>
      </w:pPr>
      <w:r w:rsidRPr="00213608">
        <w:rPr>
          <w:rFonts w:ascii="Calibri" w:eastAsia="Times New Roman" w:hAnsi="Calibri" w:cs="Calibri"/>
          <w:sz w:val="32"/>
          <w:szCs w:val="32"/>
        </w:rPr>
        <w:t>2021 SHIP/MIPPA Outreach Survey Results</w:t>
      </w:r>
    </w:p>
    <w:p w14:paraId="5F75491B" w14:textId="77777777" w:rsidR="0096385F" w:rsidRPr="0096385F" w:rsidRDefault="0096385F" w:rsidP="0096385F">
      <w:pPr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 </w:t>
      </w:r>
    </w:p>
    <w:p w14:paraId="2BD12B9F" w14:textId="0B800347" w:rsidR="00213608" w:rsidRPr="00213608" w:rsidRDefault="00213608" w:rsidP="0096385F">
      <w:pPr>
        <w:rPr>
          <w:rFonts w:asciiTheme="minorHAnsi" w:hAnsiTheme="minorHAnsi" w:cstheme="minorBidi"/>
          <w:i/>
          <w:iCs/>
        </w:rPr>
      </w:pPr>
      <w:bookmarkStart w:id="0" w:name="_Hlk66697132"/>
      <w:r w:rsidRPr="00213608">
        <w:rPr>
          <w:rFonts w:asciiTheme="minorHAnsi" w:hAnsiTheme="minorHAnsi" w:cstheme="minorBidi"/>
          <w:i/>
          <w:iCs/>
        </w:rPr>
        <w:t>Below is an outline of the highlights from the MIPPA/SHIP Survey responses as well as additional resources to address areas of interest.</w:t>
      </w:r>
    </w:p>
    <w:p w14:paraId="490A7CE1" w14:textId="77777777" w:rsidR="00213608" w:rsidRDefault="00213608" w:rsidP="0096385F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1828326" w14:textId="1AEDB1F8" w:rsidR="0096385F" w:rsidRPr="0096385F" w:rsidRDefault="002D11A3" w:rsidP="0096385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Pra</w:t>
      </w:r>
      <w:r w:rsidR="0096385F" w:rsidRPr="0096385F">
        <w:rPr>
          <w:rFonts w:ascii="Calibri" w:eastAsia="Times New Roman" w:hAnsi="Calibri" w:cs="Calibri"/>
          <w:b/>
          <w:bCs/>
          <w:sz w:val="22"/>
          <w:szCs w:val="22"/>
        </w:rPr>
        <w:t>ctices that were effective in reaching Medicare beneficiaries</w:t>
      </w:r>
      <w:r w:rsidR="0096385F">
        <w:rPr>
          <w:rFonts w:ascii="Calibri" w:eastAsia="Times New Roman" w:hAnsi="Calibri" w:cs="Calibri"/>
          <w:b/>
          <w:bCs/>
          <w:sz w:val="22"/>
          <w:szCs w:val="22"/>
        </w:rPr>
        <w:t>:</w:t>
      </w:r>
    </w:p>
    <w:bookmarkEnd w:id="0"/>
    <w:p w14:paraId="76EE29AF" w14:textId="77777777" w:rsidR="0096385F" w:rsidRPr="0096385F" w:rsidRDefault="0096385F" w:rsidP="00916BAE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Word of mouth</w:t>
      </w:r>
    </w:p>
    <w:p w14:paraId="29C21975" w14:textId="77777777" w:rsid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rassroots word-of-mouth </w:t>
      </w:r>
      <w:r>
        <w:rPr>
          <w:rFonts w:ascii="Calibri" w:eastAsia="Times New Roman" w:hAnsi="Calibri" w:cs="Calibri"/>
          <w:sz w:val="22"/>
          <w:szCs w:val="22"/>
        </w:rPr>
        <w:t>in rural areas</w:t>
      </w:r>
    </w:p>
    <w:p w14:paraId="16577326" w14:textId="77777777" w:rsidR="0096385F" w:rsidRP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alling town clerks &amp; </w:t>
      </w:r>
      <w:proofErr w:type="spellStart"/>
      <w:r w:rsidRPr="0096385F">
        <w:rPr>
          <w:rFonts w:ascii="Calibri" w:eastAsia="Times New Roman" w:hAnsi="Calibri" w:cs="Calibri"/>
          <w:sz w:val="22"/>
          <w:szCs w:val="22"/>
        </w:rPr>
        <w:t>chairpeople</w:t>
      </w:r>
      <w:proofErr w:type="spellEnd"/>
    </w:p>
    <w:p w14:paraId="33E943E2" w14:textId="12A59CF7" w:rsid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Connecting w</w:t>
      </w:r>
      <w:r>
        <w:rPr>
          <w:rFonts w:ascii="Calibri" w:eastAsia="Times New Roman" w:hAnsi="Calibri" w:cs="Calibri"/>
          <w:sz w:val="22"/>
          <w:szCs w:val="22"/>
        </w:rPr>
        <w:t>ith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 front desk staff of smaller</w:t>
      </w:r>
      <w:r>
        <w:rPr>
          <w:rFonts w:ascii="Calibri" w:eastAsia="Times New Roman" w:hAnsi="Calibri" w:cs="Calibri"/>
          <w:sz w:val="22"/>
          <w:szCs w:val="22"/>
        </w:rPr>
        <w:t>, local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 providers, clinics, </w:t>
      </w:r>
      <w:r>
        <w:rPr>
          <w:rFonts w:ascii="Calibri" w:eastAsia="Times New Roman" w:hAnsi="Calibri" w:cs="Calibri"/>
          <w:sz w:val="22"/>
          <w:szCs w:val="22"/>
        </w:rPr>
        <w:t xml:space="preserve">and </w:t>
      </w:r>
      <w:r w:rsidRPr="0096385F">
        <w:rPr>
          <w:rFonts w:ascii="Calibri" w:eastAsia="Times New Roman" w:hAnsi="Calibri" w:cs="Calibri"/>
          <w:sz w:val="22"/>
          <w:szCs w:val="22"/>
        </w:rPr>
        <w:t>pharmacies</w:t>
      </w:r>
    </w:p>
    <w:p w14:paraId="7683794F" w14:textId="3BEF2540" w:rsidR="00CB1AE6" w:rsidRPr="00CB1AE6" w:rsidRDefault="00CB1AE6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i/>
          <w:iCs/>
          <w:sz w:val="22"/>
          <w:szCs w:val="22"/>
        </w:rPr>
      </w:pPr>
      <w:r w:rsidRPr="00CB1AE6">
        <w:rPr>
          <w:rFonts w:ascii="Calibri" w:eastAsia="Times New Roman" w:hAnsi="Calibri" w:cs="Calibri"/>
          <w:i/>
          <w:iCs/>
          <w:sz w:val="22"/>
          <w:szCs w:val="22"/>
        </w:rPr>
        <w:t>Additional resources:</w:t>
      </w:r>
    </w:p>
    <w:p w14:paraId="51C2202C" w14:textId="479091B2" w:rsidR="00086B99" w:rsidRDefault="0033640D" w:rsidP="00CB1AE6">
      <w:pPr>
        <w:numPr>
          <w:ilvl w:val="2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hyperlink r:id="rId5" w:history="1">
        <w:r w:rsidR="0049496B" w:rsidRPr="000509E4">
          <w:rPr>
            <w:rStyle w:val="Hyperlink"/>
            <w:rFonts w:ascii="Calibri" w:eastAsia="Times New Roman" w:hAnsi="Calibri" w:cs="Calibri"/>
            <w:sz w:val="22"/>
            <w:szCs w:val="22"/>
          </w:rPr>
          <w:t>Word of Mouth Marketing—Training Power</w:t>
        </w:r>
        <w:r w:rsidR="000509E4" w:rsidRPr="000509E4">
          <w:rPr>
            <w:rStyle w:val="Hyperlink"/>
            <w:rFonts w:ascii="Calibri" w:eastAsia="Times New Roman" w:hAnsi="Calibri" w:cs="Calibri"/>
            <w:sz w:val="22"/>
            <w:szCs w:val="22"/>
          </w:rPr>
          <w:t>P</w:t>
        </w:r>
        <w:r w:rsidR="0049496B" w:rsidRPr="000509E4">
          <w:rPr>
            <w:rStyle w:val="Hyperlink"/>
            <w:rFonts w:ascii="Calibri" w:eastAsia="Times New Roman" w:hAnsi="Calibri" w:cs="Calibri"/>
            <w:sz w:val="22"/>
            <w:szCs w:val="22"/>
          </w:rPr>
          <w:t>oint</w:t>
        </w:r>
      </w:hyperlink>
    </w:p>
    <w:p w14:paraId="0170BDFB" w14:textId="6AEDEAB2" w:rsidR="00663CF0" w:rsidRDefault="0033640D" w:rsidP="00CB1AE6">
      <w:pPr>
        <w:numPr>
          <w:ilvl w:val="2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hyperlink r:id="rId6" w:history="1">
        <w:r w:rsidR="00663CF0" w:rsidRPr="00556433">
          <w:rPr>
            <w:rStyle w:val="Hyperlink"/>
            <w:rFonts w:ascii="Calibri" w:eastAsia="Times New Roman" w:hAnsi="Calibri" w:cs="Calibri"/>
            <w:sz w:val="22"/>
            <w:szCs w:val="22"/>
          </w:rPr>
          <w:t>Tell-a-Friend Postcard</w:t>
        </w:r>
      </w:hyperlink>
    </w:p>
    <w:p w14:paraId="3304F4AD" w14:textId="21EC1F8F" w:rsidR="00663CF0" w:rsidRPr="00663CF0" w:rsidRDefault="0033640D" w:rsidP="00CB1AE6">
      <w:pPr>
        <w:numPr>
          <w:ilvl w:val="2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hyperlink r:id="rId7" w:history="1">
        <w:r w:rsidR="00663CF0" w:rsidRPr="00556433">
          <w:rPr>
            <w:rStyle w:val="Hyperlink"/>
            <w:rFonts w:ascii="Calibri" w:eastAsia="Times New Roman" w:hAnsi="Calibri" w:cs="Calibri"/>
            <w:sz w:val="22"/>
            <w:szCs w:val="22"/>
          </w:rPr>
          <w:t>Tell-a-Friend Letter</w:t>
        </w:r>
      </w:hyperlink>
    </w:p>
    <w:p w14:paraId="2A0F9FB9" w14:textId="77777777" w:rsidR="0012331E" w:rsidRPr="0096385F" w:rsidRDefault="0012331E" w:rsidP="0012331E">
      <w:pPr>
        <w:numPr>
          <w:ilvl w:val="0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Socially distant in-person</w:t>
      </w:r>
    </w:p>
    <w:p w14:paraId="346F4E8E" w14:textId="77777777" w:rsidR="0012331E" w:rsidRPr="0096385F" w:rsidRDefault="0012331E" w:rsidP="0012331E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Clients drop off documents at site for staff to review</w:t>
      </w:r>
    </w:p>
    <w:p w14:paraId="2D2568F7" w14:textId="77777777" w:rsidR="0012331E" w:rsidRPr="0096385F" w:rsidRDefault="0012331E" w:rsidP="0012331E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 xml:space="preserve">Parking lot </w:t>
      </w:r>
      <w:r>
        <w:rPr>
          <w:rFonts w:ascii="Calibri" w:eastAsia="Times New Roman" w:hAnsi="Calibri" w:cs="Calibri"/>
          <w:sz w:val="22"/>
          <w:szCs w:val="22"/>
        </w:rPr>
        <w:t>visits</w:t>
      </w:r>
    </w:p>
    <w:p w14:paraId="0F389B3C" w14:textId="77777777" w:rsidR="0012331E" w:rsidRPr="0096385F" w:rsidRDefault="0012331E" w:rsidP="0012331E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In-person with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 social distancing and PPE</w:t>
      </w:r>
    </w:p>
    <w:p w14:paraId="09A7F590" w14:textId="77777777" w:rsidR="0012331E" w:rsidRPr="0096385F" w:rsidRDefault="0012331E" w:rsidP="0012331E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Schedule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 meeting rooms for socially distant in-person </w:t>
      </w:r>
      <w:r>
        <w:rPr>
          <w:rFonts w:ascii="Calibri" w:eastAsia="Times New Roman" w:hAnsi="Calibri" w:cs="Calibri"/>
          <w:sz w:val="22"/>
          <w:szCs w:val="22"/>
        </w:rPr>
        <w:t>appointments</w:t>
      </w:r>
    </w:p>
    <w:p w14:paraId="0B844199" w14:textId="77777777" w:rsidR="0012331E" w:rsidRPr="0096385F" w:rsidRDefault="0012331E" w:rsidP="0012331E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Using meeting rooms in libraries</w:t>
      </w:r>
      <w:r>
        <w:rPr>
          <w:rFonts w:ascii="Calibri" w:eastAsia="Times New Roman" w:hAnsi="Calibri" w:cs="Calibri"/>
          <w:sz w:val="22"/>
          <w:szCs w:val="22"/>
        </w:rPr>
        <w:t xml:space="preserve"> and other sites</w:t>
      </w:r>
    </w:p>
    <w:p w14:paraId="5FF5C4F6" w14:textId="77777777" w:rsidR="0096385F" w:rsidRPr="0096385F" w:rsidRDefault="0096385F" w:rsidP="00916BAE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Print</w:t>
      </w:r>
    </w:p>
    <w:p w14:paraId="729208E0" w14:textId="77777777" w:rsidR="0096385F" w:rsidRP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Mailings ("we are still open", OEP)</w:t>
      </w:r>
    </w:p>
    <w:p w14:paraId="676B6EB6" w14:textId="77777777" w:rsidR="0096385F" w:rsidRP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Posters in grocery stores</w:t>
      </w:r>
    </w:p>
    <w:p w14:paraId="1F832758" w14:textId="2788985F" w:rsidR="0096385F" w:rsidRP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Newsletter</w:t>
      </w:r>
      <w:r w:rsidR="0012331E">
        <w:rPr>
          <w:rFonts w:ascii="Calibri" w:eastAsia="Times New Roman" w:hAnsi="Calibri" w:cs="Calibri"/>
          <w:sz w:val="22"/>
          <w:szCs w:val="22"/>
        </w:rPr>
        <w:t>s (</w:t>
      </w:r>
      <w:proofErr w:type="spellStart"/>
      <w:r w:rsidR="0012331E">
        <w:rPr>
          <w:rFonts w:ascii="Calibri" w:eastAsia="Times New Roman" w:hAnsi="Calibri" w:cs="Calibri"/>
          <w:sz w:val="22"/>
          <w:szCs w:val="22"/>
        </w:rPr>
        <w:t>ie</w:t>
      </w:r>
      <w:proofErr w:type="spellEnd"/>
      <w:r w:rsidR="0012331E">
        <w:rPr>
          <w:rFonts w:ascii="Calibri" w:eastAsia="Times New Roman" w:hAnsi="Calibri" w:cs="Calibri"/>
          <w:sz w:val="22"/>
          <w:szCs w:val="22"/>
        </w:rPr>
        <w:t>. agency bulletin,</w:t>
      </w:r>
      <w:r w:rsidR="0012331E" w:rsidRPr="0096385F">
        <w:rPr>
          <w:rFonts w:ascii="Calibri" w:eastAsia="Times New Roman" w:hAnsi="Calibri" w:cs="Calibri"/>
          <w:sz w:val="22"/>
          <w:szCs w:val="22"/>
        </w:rPr>
        <w:t xml:space="preserve"> Meals on Wheels </w:t>
      </w:r>
      <w:r w:rsidR="0012331E">
        <w:rPr>
          <w:rFonts w:ascii="Calibri" w:eastAsia="Times New Roman" w:hAnsi="Calibri" w:cs="Calibri"/>
          <w:sz w:val="22"/>
          <w:szCs w:val="22"/>
        </w:rPr>
        <w:t>deliveries)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3965C89" w14:textId="37C007BE" w:rsidR="0012331E" w:rsidRDefault="0012331E" w:rsidP="0012331E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Ads in mailer</w:t>
      </w:r>
      <w:r>
        <w:rPr>
          <w:rFonts w:ascii="Calibri" w:eastAsia="Times New Roman" w:hAnsi="Calibri" w:cs="Calibri"/>
          <w:sz w:val="22"/>
          <w:szCs w:val="22"/>
        </w:rPr>
        <w:t>s and newspapers</w:t>
      </w:r>
    </w:p>
    <w:p w14:paraId="3A68A825" w14:textId="4DEEBAEC" w:rsidR="0012331E" w:rsidRPr="00CB1AE6" w:rsidRDefault="00CB1AE6" w:rsidP="005429E0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CB1AE6">
        <w:rPr>
          <w:rFonts w:ascii="Calibri" w:eastAsia="Times New Roman" w:hAnsi="Calibri" w:cs="Calibri"/>
          <w:i/>
          <w:iCs/>
          <w:sz w:val="22"/>
          <w:szCs w:val="22"/>
        </w:rPr>
        <w:t>Additional resources:</w:t>
      </w:r>
      <w:r w:rsidRPr="00CB1AE6">
        <w:rPr>
          <w:rFonts w:ascii="Calibri" w:eastAsia="Times New Roman" w:hAnsi="Calibri" w:cs="Calibri"/>
          <w:sz w:val="22"/>
          <w:szCs w:val="22"/>
        </w:rPr>
        <w:t xml:space="preserve">  </w:t>
      </w:r>
      <w:hyperlink r:id="rId8" w:history="1">
        <w:r w:rsidR="0012331E" w:rsidRPr="00CB1AE6">
          <w:rPr>
            <w:rStyle w:val="Hyperlink"/>
            <w:rFonts w:ascii="Calibri" w:eastAsia="Times New Roman" w:hAnsi="Calibri" w:cs="Calibri"/>
            <w:sz w:val="22"/>
            <w:szCs w:val="22"/>
          </w:rPr>
          <w:t>Article templates</w:t>
        </w:r>
      </w:hyperlink>
      <w:r w:rsidR="0012331E" w:rsidRPr="00CB1AE6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5890BAD" w14:textId="41CFFE9E" w:rsidR="0096385F" w:rsidRPr="0096385F" w:rsidRDefault="0096385F" w:rsidP="00916BAE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Audio</w:t>
      </w:r>
    </w:p>
    <w:p w14:paraId="7591A1DE" w14:textId="77777777" w:rsidR="0096385F" w:rsidRP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Tele-meetings</w:t>
      </w:r>
    </w:p>
    <w:p w14:paraId="6EFBC06D" w14:textId="77777777" w:rsidR="0096385F" w:rsidRPr="0096385F" w:rsidRDefault="0096385F" w:rsidP="0096385F">
      <w:pPr>
        <w:numPr>
          <w:ilvl w:val="2"/>
          <w:numId w:val="7"/>
        </w:numPr>
        <w:ind w:left="162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Phone counseling</w:t>
      </w:r>
    </w:p>
    <w:p w14:paraId="4B11FC53" w14:textId="1992A4BD" w:rsidR="0096385F" w:rsidRDefault="0096385F" w:rsidP="0096385F">
      <w:pPr>
        <w:numPr>
          <w:ilvl w:val="2"/>
          <w:numId w:val="7"/>
        </w:numPr>
        <w:ind w:left="162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3-way calls</w:t>
      </w:r>
    </w:p>
    <w:p w14:paraId="29C69BA3" w14:textId="1D32B052" w:rsidR="0012331E" w:rsidRPr="0096385F" w:rsidRDefault="0012331E" w:rsidP="0096385F">
      <w:pPr>
        <w:numPr>
          <w:ilvl w:val="2"/>
          <w:numId w:val="7"/>
        </w:numPr>
        <w:ind w:left="162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Conference</w:t>
      </w:r>
    </w:p>
    <w:p w14:paraId="709140E0" w14:textId="77777777" w:rsidR="0096385F" w:rsidRP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Radio shows</w:t>
      </w:r>
    </w:p>
    <w:p w14:paraId="2EE4BC89" w14:textId="77777777" w:rsidR="0012331E" w:rsidRDefault="0012331E" w:rsidP="0012331E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 xml:space="preserve">Zoom </w:t>
      </w:r>
      <w:r>
        <w:rPr>
          <w:rFonts w:ascii="Calibri" w:eastAsia="Times New Roman" w:hAnsi="Calibri" w:cs="Calibri"/>
          <w:sz w:val="22"/>
          <w:szCs w:val="22"/>
        </w:rPr>
        <w:t xml:space="preserve">presentations </w:t>
      </w:r>
      <w:r w:rsidRPr="0096385F">
        <w:rPr>
          <w:rFonts w:ascii="Calibri" w:eastAsia="Times New Roman" w:hAnsi="Calibri" w:cs="Calibri"/>
          <w:sz w:val="22"/>
          <w:szCs w:val="22"/>
        </w:rPr>
        <w:t>with call-in option; materials mailed ahead of time.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7F65BA46" w14:textId="77777777" w:rsidR="00770D79" w:rsidRDefault="00770D79" w:rsidP="00770D79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CB1AE6">
        <w:rPr>
          <w:rFonts w:ascii="Calibri" w:eastAsia="Times New Roman" w:hAnsi="Calibri" w:cs="Calibri"/>
          <w:i/>
          <w:iCs/>
          <w:sz w:val="22"/>
          <w:szCs w:val="22"/>
        </w:rPr>
        <w:t>Additional resources:</w:t>
      </w:r>
      <w:r w:rsidRPr="00CB1AE6">
        <w:rPr>
          <w:rFonts w:ascii="Calibri" w:eastAsia="Times New Roman" w:hAnsi="Calibri" w:cs="Calibri"/>
          <w:sz w:val="22"/>
          <w:szCs w:val="22"/>
        </w:rPr>
        <w:t xml:space="preserve">  </w:t>
      </w:r>
    </w:p>
    <w:p w14:paraId="5F3DCACF" w14:textId="37209338" w:rsidR="0012331E" w:rsidRPr="00770D79" w:rsidRDefault="0033640D" w:rsidP="00770D79">
      <w:pPr>
        <w:numPr>
          <w:ilvl w:val="2"/>
          <w:numId w:val="7"/>
        </w:numPr>
        <w:textAlignment w:val="center"/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</w:pPr>
      <w:hyperlink r:id="rId9" w:history="1">
        <w:r w:rsidR="0012331E" w:rsidRPr="00375666">
          <w:rPr>
            <w:rStyle w:val="Hyperlink"/>
            <w:rFonts w:ascii="Calibri" w:eastAsia="Times New Roman" w:hAnsi="Calibri" w:cs="Calibri"/>
            <w:sz w:val="22"/>
            <w:szCs w:val="22"/>
          </w:rPr>
          <w:t>How to increase accessibility</w:t>
        </w:r>
      </w:hyperlink>
      <w:r w:rsidR="00D05343" w:rsidRPr="00D05343">
        <w:rPr>
          <w:rStyle w:val="Hyperlink"/>
          <w:rFonts w:ascii="Calibri" w:eastAsia="Times New Roman" w:hAnsi="Calibri" w:cs="Calibri"/>
          <w:sz w:val="22"/>
          <w:szCs w:val="22"/>
          <w:u w:val="none"/>
        </w:rPr>
        <w:t xml:space="preserve"> </w:t>
      </w:r>
      <w:r w:rsidR="00D05343" w:rsidRPr="00D05343">
        <w:rPr>
          <w:rStyle w:val="Hyperlink"/>
          <w:rFonts w:ascii="Calibri" w:eastAsia="Times New Roman" w:hAnsi="Calibri" w:cs="Calibri"/>
          <w:color w:val="FF0000"/>
          <w:sz w:val="22"/>
          <w:szCs w:val="22"/>
          <w:u w:val="none"/>
        </w:rPr>
        <w:t>(new resource!)</w:t>
      </w:r>
    </w:p>
    <w:p w14:paraId="55B1B414" w14:textId="476B5B4E" w:rsidR="00770D79" w:rsidRPr="00D05343" w:rsidRDefault="0033640D" w:rsidP="00770D79">
      <w:pPr>
        <w:numPr>
          <w:ilvl w:val="2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hyperlink r:id="rId10" w:history="1">
        <w:r w:rsidR="00D05343" w:rsidRPr="00D05343">
          <w:rPr>
            <w:rStyle w:val="Hyperlink"/>
            <w:rFonts w:ascii="Calibri" w:eastAsia="Times New Roman" w:hAnsi="Calibri" w:cs="Calibri"/>
            <w:sz w:val="22"/>
            <w:szCs w:val="22"/>
          </w:rPr>
          <w:t>Building Rapport in 1:1 Virtual Meetings</w:t>
        </w:r>
      </w:hyperlink>
      <w:r w:rsidR="00D05343" w:rsidRPr="00D05343">
        <w:rPr>
          <w:rStyle w:val="Hyperlink"/>
          <w:rFonts w:ascii="Calibri" w:eastAsia="Times New Roman" w:hAnsi="Calibri" w:cs="Calibri"/>
          <w:color w:val="FF0000"/>
          <w:sz w:val="22"/>
          <w:szCs w:val="22"/>
          <w:u w:val="none"/>
        </w:rPr>
        <w:t xml:space="preserve"> (new resource!)</w:t>
      </w:r>
    </w:p>
    <w:p w14:paraId="06692BFF" w14:textId="77777777" w:rsidR="0012331E" w:rsidRPr="0096385F" w:rsidRDefault="0012331E" w:rsidP="0012331E">
      <w:pPr>
        <w:numPr>
          <w:ilvl w:val="0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Online</w:t>
      </w:r>
    </w:p>
    <w:p w14:paraId="0BC98BBD" w14:textId="77777777" w:rsidR="0012331E" w:rsidRPr="0096385F" w:rsidRDefault="0012331E" w:rsidP="0012331E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Putting resources on a w</w:t>
      </w:r>
      <w:r w:rsidRPr="0096385F">
        <w:rPr>
          <w:rFonts w:ascii="Calibri" w:eastAsia="Times New Roman" w:hAnsi="Calibri" w:cs="Calibri"/>
          <w:sz w:val="22"/>
          <w:szCs w:val="22"/>
        </w:rPr>
        <w:t>ebsite (some</w:t>
      </w:r>
      <w:r>
        <w:rPr>
          <w:rFonts w:ascii="Calibri" w:eastAsia="Times New Roman" w:hAnsi="Calibri" w:cs="Calibri"/>
          <w:sz w:val="22"/>
          <w:szCs w:val="22"/>
        </w:rPr>
        <w:t xml:space="preserve"> clients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 have Internet but no audio-visual equipment)</w:t>
      </w:r>
    </w:p>
    <w:p w14:paraId="4E028AAE" w14:textId="77777777" w:rsidR="0012331E" w:rsidRPr="0096385F" w:rsidRDefault="0012331E" w:rsidP="0012331E">
      <w:pPr>
        <w:numPr>
          <w:ilvl w:val="0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Video</w:t>
      </w:r>
    </w:p>
    <w:p w14:paraId="528F17D1" w14:textId="77777777" w:rsidR="0012331E" w:rsidRPr="0096385F" w:rsidRDefault="0012331E" w:rsidP="0012331E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 xml:space="preserve">People liked the </w:t>
      </w:r>
      <w:r w:rsidRPr="009D21E5">
        <w:rPr>
          <w:rFonts w:ascii="Calibri" w:eastAsia="Times New Roman" w:hAnsi="Calibri" w:cs="Calibri"/>
          <w:sz w:val="22"/>
          <w:szCs w:val="22"/>
        </w:rPr>
        <w:t xml:space="preserve">pre-recorded </w:t>
      </w:r>
      <w:hyperlink r:id="rId11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s</w:t>
        </w:r>
        <w:r w:rsidRPr="00021F3A">
          <w:rPr>
            <w:rStyle w:val="Hyperlink"/>
            <w:rFonts w:ascii="Calibri" w:eastAsia="Times New Roman" w:hAnsi="Calibri" w:cs="Calibri"/>
            <w:sz w:val="22"/>
            <w:szCs w:val="22"/>
          </w:rPr>
          <w:t>hareable videos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(i</w:t>
      </w:r>
      <w:r w:rsidRPr="00114D97">
        <w:rPr>
          <w:rFonts w:ascii="Calibri" w:eastAsia="Times New Roman" w:hAnsi="Calibri" w:cs="Calibri"/>
          <w:sz w:val="22"/>
          <w:szCs w:val="22"/>
        </w:rPr>
        <w:t xml:space="preserve">ncluding </w:t>
      </w:r>
      <w:hyperlink r:id="rId12" w:history="1">
        <w:r w:rsidRPr="00114D97">
          <w:rPr>
            <w:rStyle w:val="Hyperlink"/>
            <w:rFonts w:ascii="Calibri" w:eastAsia="Times New Roman" w:hAnsi="Calibri" w:cs="Calibri"/>
            <w:sz w:val="22"/>
            <w:szCs w:val="22"/>
          </w:rPr>
          <w:t xml:space="preserve">How to Use the Medicare </w:t>
        </w:r>
        <w:proofErr w:type="spellStart"/>
        <w:r w:rsidRPr="00114D97">
          <w:rPr>
            <w:rStyle w:val="Hyperlink"/>
            <w:rFonts w:ascii="Calibri" w:eastAsia="Times New Roman" w:hAnsi="Calibri" w:cs="Calibri"/>
            <w:sz w:val="22"/>
            <w:szCs w:val="22"/>
          </w:rPr>
          <w:t>PlanFinder</w:t>
        </w:r>
        <w:proofErr w:type="spellEnd"/>
        <w:r w:rsidRPr="00114D97">
          <w:rPr>
            <w:rStyle w:val="Hyperlink"/>
            <w:rFonts w:ascii="Calibri" w:eastAsia="Times New Roman" w:hAnsi="Calibri" w:cs="Calibri"/>
            <w:sz w:val="22"/>
            <w:szCs w:val="22"/>
          </w:rPr>
          <w:t xml:space="preserve"> Video</w:t>
        </w:r>
      </w:hyperlink>
      <w:r>
        <w:rPr>
          <w:rStyle w:val="Hyperlink"/>
          <w:rFonts w:ascii="Calibri" w:eastAsia="Times New Roman" w:hAnsi="Calibri" w:cs="Calibri"/>
          <w:sz w:val="22"/>
          <w:szCs w:val="22"/>
        </w:rPr>
        <w:t>)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following along at their own pace, on their own time. </w:t>
      </w:r>
    </w:p>
    <w:p w14:paraId="56918843" w14:textId="4DECC28F" w:rsidR="0012331E" w:rsidRPr="0096385F" w:rsidRDefault="0012331E" w:rsidP="0012331E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Burning presentations onto DVDs</w:t>
      </w:r>
      <w:r w:rsidR="00213608">
        <w:rPr>
          <w:rFonts w:ascii="Calibri" w:eastAsia="Times New Roman" w:hAnsi="Calibri" w:cs="Calibri"/>
          <w:sz w:val="22"/>
          <w:szCs w:val="22"/>
        </w:rPr>
        <w:t>—</w:t>
      </w:r>
      <w:r w:rsidR="00213608" w:rsidRPr="00213608">
        <w:rPr>
          <w:rFonts w:ascii="Calibri" w:eastAsia="Times New Roman" w:hAnsi="Calibri" w:cs="Calibri"/>
          <w:i/>
          <w:iCs/>
          <w:sz w:val="22"/>
          <w:szCs w:val="22"/>
        </w:rPr>
        <w:t>especially helpful where internet</w:t>
      </w:r>
      <w:r w:rsidR="00213608">
        <w:rPr>
          <w:rFonts w:ascii="Calibri" w:eastAsia="Times New Roman" w:hAnsi="Calibri" w:cs="Calibri"/>
          <w:i/>
          <w:iCs/>
          <w:sz w:val="22"/>
          <w:szCs w:val="22"/>
        </w:rPr>
        <w:t xml:space="preserve"> access</w:t>
      </w:r>
      <w:r w:rsidR="00213608" w:rsidRPr="00213608">
        <w:rPr>
          <w:rFonts w:ascii="Calibri" w:eastAsia="Times New Roman" w:hAnsi="Calibri" w:cs="Calibri"/>
          <w:i/>
          <w:iCs/>
          <w:sz w:val="22"/>
          <w:szCs w:val="22"/>
        </w:rPr>
        <w:t xml:space="preserve"> is limited</w:t>
      </w:r>
    </w:p>
    <w:p w14:paraId="28255C4A" w14:textId="77777777" w:rsidR="0012331E" w:rsidRPr="0096385F" w:rsidRDefault="0012331E" w:rsidP="0012331E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</w:t>
      </w:r>
      <w:r w:rsidRPr="0096385F">
        <w:rPr>
          <w:rFonts w:ascii="Calibri" w:eastAsia="Times New Roman" w:hAnsi="Calibri" w:cs="Calibri"/>
          <w:sz w:val="22"/>
          <w:szCs w:val="22"/>
        </w:rPr>
        <w:t>ublic TV for short programming</w:t>
      </w:r>
    </w:p>
    <w:p w14:paraId="3EABDCE1" w14:textId="77777777" w:rsidR="0096385F" w:rsidRPr="0096385F" w:rsidRDefault="0096385F" w:rsidP="00916BAE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Virtual</w:t>
      </w:r>
    </w:p>
    <w:p w14:paraId="5AD2679A" w14:textId="6E24C529" w:rsidR="0012331E" w:rsidRDefault="0012331E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Video meetings with screen share</w:t>
      </w:r>
    </w:p>
    <w:p w14:paraId="62458AD6" w14:textId="1821915D" w:rsid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Virtual presentations</w:t>
      </w:r>
      <w:r>
        <w:rPr>
          <w:rFonts w:ascii="Calibri" w:eastAsia="Times New Roman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ie</w:t>
      </w:r>
      <w:proofErr w:type="spellEnd"/>
      <w:r>
        <w:rPr>
          <w:rFonts w:ascii="Calibri" w:eastAsia="Times New Roman" w:hAnsi="Calibri" w:cs="Calibri"/>
          <w:sz w:val="22"/>
          <w:szCs w:val="22"/>
        </w:rPr>
        <w:t>. Welcome to Medicare with Microsoft Teams)</w:t>
      </w:r>
    </w:p>
    <w:p w14:paraId="0BDF37AF" w14:textId="0A9910ED" w:rsidR="00C260E6" w:rsidRPr="00C260E6" w:rsidRDefault="00770D79" w:rsidP="00C260E6">
      <w:pPr>
        <w:numPr>
          <w:ilvl w:val="2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CB1AE6">
        <w:rPr>
          <w:rFonts w:ascii="Calibri" w:eastAsia="Times New Roman" w:hAnsi="Calibri" w:cs="Calibri"/>
          <w:i/>
          <w:iCs/>
          <w:sz w:val="22"/>
          <w:szCs w:val="22"/>
        </w:rPr>
        <w:lastRenderedPageBreak/>
        <w:t>Additional resources:</w:t>
      </w:r>
      <w:r w:rsidRPr="00CB1AE6">
        <w:rPr>
          <w:rFonts w:ascii="Calibri" w:eastAsia="Times New Roman" w:hAnsi="Calibri" w:cs="Calibri"/>
          <w:sz w:val="22"/>
          <w:szCs w:val="22"/>
        </w:rPr>
        <w:t xml:space="preserve">  </w:t>
      </w:r>
      <w:r>
        <w:rPr>
          <w:rFonts w:ascii="Calibri" w:eastAsia="Times New Roman" w:hAnsi="Calibri" w:cs="Calibri"/>
          <w:sz w:val="22"/>
          <w:szCs w:val="22"/>
        </w:rPr>
        <w:br/>
      </w:r>
      <w:hyperlink r:id="rId13" w:history="1">
        <w:r w:rsidR="00C260E6" w:rsidRPr="00C97968">
          <w:rPr>
            <w:rStyle w:val="Hyperlink"/>
            <w:rFonts w:ascii="Calibri" w:eastAsia="Times New Roman" w:hAnsi="Calibri" w:cs="Calibri"/>
            <w:sz w:val="22"/>
            <w:szCs w:val="22"/>
          </w:rPr>
          <w:t>NCOA Tools for Reaching a Remote Audience</w:t>
        </w:r>
      </w:hyperlink>
      <w:r w:rsidR="00C260E6">
        <w:rPr>
          <w:rFonts w:ascii="Calibri" w:eastAsia="Times New Roman" w:hAnsi="Calibri" w:cs="Calibri"/>
          <w:sz w:val="22"/>
          <w:szCs w:val="22"/>
        </w:rPr>
        <w:t xml:space="preserve">: pro’s and </w:t>
      </w:r>
      <w:proofErr w:type="spellStart"/>
      <w:r w:rsidR="00C260E6">
        <w:rPr>
          <w:rFonts w:ascii="Calibri" w:eastAsia="Times New Roman" w:hAnsi="Calibri" w:cs="Calibri"/>
          <w:sz w:val="22"/>
          <w:szCs w:val="22"/>
        </w:rPr>
        <w:t>con’s</w:t>
      </w:r>
      <w:proofErr w:type="spellEnd"/>
      <w:r w:rsidR="00C260E6">
        <w:rPr>
          <w:rFonts w:ascii="Calibri" w:eastAsia="Times New Roman" w:hAnsi="Calibri" w:cs="Calibri"/>
          <w:sz w:val="22"/>
          <w:szCs w:val="22"/>
        </w:rPr>
        <w:t xml:space="preserve"> of different platforms</w:t>
      </w:r>
    </w:p>
    <w:p w14:paraId="1E77B566" w14:textId="77777777" w:rsidR="0012331E" w:rsidRPr="0012331E" w:rsidRDefault="0012331E" w:rsidP="0012331E">
      <w:pPr>
        <w:numPr>
          <w:ilvl w:val="2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12331E">
        <w:rPr>
          <w:rFonts w:ascii="Calibri" w:eastAsia="Times New Roman" w:hAnsi="Calibri" w:cs="Calibri"/>
          <w:sz w:val="22"/>
          <w:szCs w:val="22"/>
        </w:rPr>
        <w:t>Presentation</w:t>
      </w:r>
    </w:p>
    <w:p w14:paraId="3D650D40" w14:textId="7441E193" w:rsidR="002614B9" w:rsidRPr="001D33A5" w:rsidRDefault="0033640D" w:rsidP="0012331E">
      <w:pPr>
        <w:numPr>
          <w:ilvl w:val="3"/>
          <w:numId w:val="7"/>
        </w:numPr>
        <w:textAlignment w:val="center"/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</w:pPr>
      <w:hyperlink r:id="rId14" w:history="1">
        <w:r w:rsidR="0073469E" w:rsidRPr="0073469E">
          <w:rPr>
            <w:rStyle w:val="Hyperlink"/>
            <w:rFonts w:ascii="Calibri" w:eastAsia="Times New Roman" w:hAnsi="Calibri" w:cs="Calibri"/>
            <w:sz w:val="22"/>
            <w:szCs w:val="22"/>
          </w:rPr>
          <w:t>Tips for Virtual Presentations</w:t>
        </w:r>
      </w:hyperlink>
    </w:p>
    <w:p w14:paraId="7BF655C9" w14:textId="77777777" w:rsidR="00375666" w:rsidRDefault="00375666" w:rsidP="0012331E">
      <w:pPr>
        <w:numPr>
          <w:ilvl w:val="3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CMS NTP’s </w:t>
      </w:r>
      <w:hyperlink r:id="rId15" w:history="1">
        <w:r w:rsidRPr="00CE66E9">
          <w:rPr>
            <w:rStyle w:val="Hyperlink"/>
            <w:rFonts w:ascii="Calibri" w:eastAsia="Times New Roman" w:hAnsi="Calibri" w:cs="Calibri"/>
            <w:sz w:val="22"/>
            <w:szCs w:val="22"/>
          </w:rPr>
          <w:t>Preparing for Presentations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slides on preparing engaging presentations </w:t>
      </w:r>
    </w:p>
    <w:p w14:paraId="1428DD55" w14:textId="6453FB94" w:rsidR="0012331E" w:rsidRPr="00770D79" w:rsidRDefault="0033640D" w:rsidP="0012331E">
      <w:pPr>
        <w:numPr>
          <w:ilvl w:val="3"/>
          <w:numId w:val="7"/>
        </w:numPr>
        <w:textAlignment w:val="center"/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</w:pPr>
      <w:hyperlink r:id="rId16" w:history="1">
        <w:r w:rsidR="0012331E">
          <w:rPr>
            <w:rStyle w:val="Hyperlink"/>
            <w:rFonts w:ascii="Calibri" w:eastAsia="Times New Roman" w:hAnsi="Calibri" w:cs="Calibri"/>
            <w:sz w:val="22"/>
            <w:szCs w:val="22"/>
          </w:rPr>
          <w:t>How to increase accessibility</w:t>
        </w:r>
      </w:hyperlink>
      <w:r w:rsidR="00D05343" w:rsidRPr="00D05343">
        <w:rPr>
          <w:rStyle w:val="Hyperlink"/>
          <w:rFonts w:ascii="Calibri" w:eastAsia="Times New Roman" w:hAnsi="Calibri" w:cs="Calibri"/>
          <w:sz w:val="22"/>
          <w:szCs w:val="22"/>
          <w:u w:val="none"/>
        </w:rPr>
        <w:t xml:space="preserve"> </w:t>
      </w:r>
      <w:r w:rsidR="00D05343" w:rsidRPr="00D05343">
        <w:rPr>
          <w:rStyle w:val="Hyperlink"/>
          <w:rFonts w:ascii="Calibri" w:eastAsia="Times New Roman" w:hAnsi="Calibri" w:cs="Calibri"/>
          <w:color w:val="FF0000"/>
          <w:sz w:val="22"/>
          <w:szCs w:val="22"/>
          <w:u w:val="none"/>
        </w:rPr>
        <w:t>(new resource!)</w:t>
      </w:r>
    </w:p>
    <w:p w14:paraId="2513E51C" w14:textId="77777777" w:rsidR="00D05343" w:rsidRPr="00D05343" w:rsidRDefault="0033640D" w:rsidP="00D05343">
      <w:pPr>
        <w:numPr>
          <w:ilvl w:val="3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hyperlink r:id="rId17" w:history="1">
        <w:r w:rsidR="00D05343" w:rsidRPr="00D05343">
          <w:rPr>
            <w:rStyle w:val="Hyperlink"/>
            <w:rFonts w:ascii="Calibri" w:eastAsia="Times New Roman" w:hAnsi="Calibri" w:cs="Calibri"/>
            <w:sz w:val="22"/>
            <w:szCs w:val="22"/>
          </w:rPr>
          <w:t>Building Rapport in 1:1 Virtual Meetings</w:t>
        </w:r>
      </w:hyperlink>
      <w:r w:rsidR="00D05343" w:rsidRPr="00D05343">
        <w:rPr>
          <w:rStyle w:val="Hyperlink"/>
          <w:rFonts w:ascii="Calibri" w:eastAsia="Times New Roman" w:hAnsi="Calibri" w:cs="Calibri"/>
          <w:color w:val="FF0000"/>
          <w:sz w:val="22"/>
          <w:szCs w:val="22"/>
          <w:u w:val="none"/>
        </w:rPr>
        <w:t xml:space="preserve"> (new resource!)</w:t>
      </w:r>
    </w:p>
    <w:p w14:paraId="6DFD0B37" w14:textId="77777777" w:rsidR="0012331E" w:rsidRPr="0012331E" w:rsidRDefault="0012331E" w:rsidP="001D33A5">
      <w:pPr>
        <w:numPr>
          <w:ilvl w:val="2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12331E">
        <w:rPr>
          <w:rFonts w:ascii="Calibri" w:eastAsia="Times New Roman" w:hAnsi="Calibri" w:cs="Calibri"/>
          <w:sz w:val="22"/>
          <w:szCs w:val="22"/>
        </w:rPr>
        <w:t>Advertising</w:t>
      </w:r>
    </w:p>
    <w:p w14:paraId="5DFBF878" w14:textId="627CEF81" w:rsidR="001D33A5" w:rsidRPr="0012331E" w:rsidRDefault="0033640D" w:rsidP="0012331E">
      <w:pPr>
        <w:numPr>
          <w:ilvl w:val="3"/>
          <w:numId w:val="7"/>
        </w:numPr>
        <w:textAlignment w:val="center"/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</w:pPr>
      <w:hyperlink r:id="rId18" w:history="1">
        <w:r w:rsidR="001D33A5" w:rsidRPr="00F8061A">
          <w:rPr>
            <w:rStyle w:val="Hyperlink"/>
            <w:rFonts w:ascii="Calibri" w:eastAsia="Times New Roman" w:hAnsi="Calibri" w:cs="Calibri"/>
            <w:sz w:val="22"/>
            <w:szCs w:val="22"/>
          </w:rPr>
          <w:t>Customizable Virtual Event Flyer</w:t>
        </w:r>
      </w:hyperlink>
    </w:p>
    <w:p w14:paraId="7D0CA663" w14:textId="364D7107" w:rsidR="0012331E" w:rsidRPr="0012331E" w:rsidRDefault="0012331E" w:rsidP="0012331E">
      <w:pPr>
        <w:numPr>
          <w:ilvl w:val="3"/>
          <w:numId w:val="7"/>
        </w:numPr>
        <w:textAlignment w:val="center"/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</w:pPr>
      <w:r w:rsidRPr="0096385F">
        <w:rPr>
          <w:rFonts w:ascii="Calibri" w:eastAsia="Times New Roman" w:hAnsi="Calibri" w:cs="Calibri"/>
          <w:sz w:val="22"/>
          <w:szCs w:val="22"/>
        </w:rPr>
        <w:t>Have I&amp;A promote virtual events</w:t>
      </w:r>
    </w:p>
    <w:p w14:paraId="20EC318D" w14:textId="0D95EEFA" w:rsidR="0096385F" w:rsidRP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Social media / online</w:t>
      </w:r>
    </w:p>
    <w:p w14:paraId="2035A0BA" w14:textId="77777777" w:rsidR="0096385F" w:rsidRPr="0096385F" w:rsidRDefault="0096385F" w:rsidP="0096385F">
      <w:pPr>
        <w:numPr>
          <w:ilvl w:val="2"/>
          <w:numId w:val="7"/>
        </w:numPr>
        <w:ind w:left="162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Facebook postings</w:t>
      </w:r>
    </w:p>
    <w:p w14:paraId="4463C361" w14:textId="77777777" w:rsidR="0096385F" w:rsidRPr="0096385F" w:rsidRDefault="0096385F" w:rsidP="0096385F">
      <w:pPr>
        <w:numPr>
          <w:ilvl w:val="2"/>
          <w:numId w:val="7"/>
        </w:numPr>
        <w:ind w:left="162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Facebook Live</w:t>
      </w:r>
    </w:p>
    <w:p w14:paraId="424B48D7" w14:textId="249AE6CC" w:rsidR="0096385F" w:rsidRPr="0096385F" w:rsidRDefault="002D11A3" w:rsidP="0096385F">
      <w:pPr>
        <w:numPr>
          <w:ilvl w:val="2"/>
          <w:numId w:val="7"/>
        </w:numPr>
        <w:ind w:left="162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Updating c</w:t>
      </w:r>
      <w:r w:rsidR="0096385F" w:rsidRPr="0096385F">
        <w:rPr>
          <w:rFonts w:ascii="Calibri" w:eastAsia="Times New Roman" w:hAnsi="Calibri" w:cs="Calibri"/>
          <w:sz w:val="22"/>
          <w:szCs w:val="22"/>
        </w:rPr>
        <w:t>ounty website</w:t>
      </w:r>
      <w:r w:rsidR="0096385F">
        <w:rPr>
          <w:rFonts w:ascii="Calibri" w:eastAsia="Times New Roman" w:hAnsi="Calibri" w:cs="Calibri"/>
          <w:sz w:val="22"/>
          <w:szCs w:val="22"/>
        </w:rPr>
        <w:t>s</w:t>
      </w:r>
    </w:p>
    <w:p w14:paraId="5D362975" w14:textId="77777777" w:rsidR="0096385F" w:rsidRPr="0096385F" w:rsidRDefault="0096385F" w:rsidP="0096385F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Relationship building</w:t>
      </w:r>
      <w:r>
        <w:rPr>
          <w:rFonts w:ascii="Calibri" w:eastAsia="Times New Roman" w:hAnsi="Calibri" w:cs="Calibri"/>
          <w:sz w:val="22"/>
          <w:szCs w:val="22"/>
        </w:rPr>
        <w:t>, collaboration, and resource sharing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 with community partners </w:t>
      </w:r>
      <w:r>
        <w:rPr>
          <w:rFonts w:ascii="Calibri" w:eastAsia="Times New Roman" w:hAnsi="Calibri" w:cs="Calibri"/>
          <w:sz w:val="22"/>
          <w:szCs w:val="22"/>
        </w:rPr>
        <w:br/>
      </w:r>
      <w:r w:rsidRPr="0096385F">
        <w:rPr>
          <w:rFonts w:ascii="Calibri" w:eastAsia="Times New Roman" w:hAnsi="Calibri" w:cs="Calibri"/>
          <w:sz w:val="22"/>
          <w:szCs w:val="22"/>
        </w:rPr>
        <w:t>(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ie</w:t>
      </w:r>
      <w:proofErr w:type="spellEnd"/>
      <w:r w:rsidRPr="0096385F">
        <w:rPr>
          <w:rFonts w:ascii="Calibri" w:eastAsia="Times New Roman" w:hAnsi="Calibri" w:cs="Calibri"/>
          <w:sz w:val="22"/>
          <w:szCs w:val="22"/>
        </w:rPr>
        <w:t>. agencies serving specific communities, libraries, subsidized housing</w:t>
      </w:r>
      <w:r>
        <w:rPr>
          <w:rFonts w:ascii="Calibri" w:eastAsia="Times New Roman" w:hAnsi="Calibri" w:cs="Calibri"/>
          <w:sz w:val="22"/>
          <w:szCs w:val="22"/>
        </w:rPr>
        <w:t>, etc.)</w:t>
      </w:r>
    </w:p>
    <w:p w14:paraId="01E1670B" w14:textId="77777777" w:rsidR="0096385F" w:rsidRP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Events</w:t>
      </w:r>
    </w:p>
    <w:p w14:paraId="3F3AB5F0" w14:textId="77777777" w:rsidR="0096385F" w:rsidRP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Websites</w:t>
      </w:r>
    </w:p>
    <w:p w14:paraId="4A6280B8" w14:textId="77777777" w:rsidR="0096385F" w:rsidRPr="0096385F" w:rsidRDefault="0096385F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Use of meeting rooms</w:t>
      </w:r>
      <w:r>
        <w:rPr>
          <w:rFonts w:ascii="Calibri" w:eastAsia="Times New Roman" w:hAnsi="Calibri" w:cs="Calibri"/>
          <w:sz w:val="22"/>
          <w:szCs w:val="22"/>
        </w:rPr>
        <w:t xml:space="preserve"> and spaces</w:t>
      </w:r>
    </w:p>
    <w:p w14:paraId="1A90B151" w14:textId="77777777" w:rsidR="00770D79" w:rsidRDefault="00770D79" w:rsidP="0096385F">
      <w:pPr>
        <w:numPr>
          <w:ilvl w:val="1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CB1AE6">
        <w:rPr>
          <w:rFonts w:ascii="Calibri" w:eastAsia="Times New Roman" w:hAnsi="Calibri" w:cs="Calibri"/>
          <w:i/>
          <w:iCs/>
          <w:sz w:val="22"/>
          <w:szCs w:val="22"/>
        </w:rPr>
        <w:t>Additional resources:</w:t>
      </w:r>
      <w:r w:rsidRPr="00CB1AE6">
        <w:rPr>
          <w:rFonts w:ascii="Calibri" w:eastAsia="Times New Roman" w:hAnsi="Calibri" w:cs="Calibri"/>
          <w:sz w:val="22"/>
          <w:szCs w:val="22"/>
        </w:rPr>
        <w:t xml:space="preserve">  </w:t>
      </w:r>
    </w:p>
    <w:p w14:paraId="3FF0FD18" w14:textId="6858325B" w:rsidR="0096385F" w:rsidRPr="00C260E6" w:rsidRDefault="0096385F" w:rsidP="00770D79">
      <w:pPr>
        <w:numPr>
          <w:ilvl w:val="2"/>
          <w:numId w:val="7"/>
        </w:numPr>
        <w:textAlignment w:val="center"/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</w:pPr>
      <w:r w:rsidRPr="00154625">
        <w:rPr>
          <w:rFonts w:ascii="Calibri" w:eastAsia="Times New Roman" w:hAnsi="Calibri" w:cs="Calibri"/>
          <w:iCs/>
          <w:sz w:val="22"/>
          <w:szCs w:val="22"/>
        </w:rPr>
        <w:t>December</w:t>
      </w:r>
      <w:r w:rsidR="00E02C96" w:rsidRPr="00154625">
        <w:rPr>
          <w:rFonts w:ascii="Calibri" w:eastAsia="Times New Roman" w:hAnsi="Calibri" w:cs="Calibri"/>
          <w:iCs/>
          <w:sz w:val="22"/>
          <w:szCs w:val="22"/>
        </w:rPr>
        <w:t xml:space="preserve"> Training: </w:t>
      </w:r>
      <w:hyperlink r:id="rId19" w:history="1">
        <w:r w:rsidR="00E02C96" w:rsidRPr="00154625">
          <w:rPr>
            <w:rStyle w:val="Hyperlink"/>
            <w:rFonts w:ascii="Calibri" w:eastAsia="Times New Roman" w:hAnsi="Calibri" w:cs="Calibri"/>
            <w:iCs/>
            <w:sz w:val="22"/>
            <w:szCs w:val="22"/>
          </w:rPr>
          <w:t xml:space="preserve">Annual Review of </w:t>
        </w:r>
        <w:r w:rsidRPr="00154625">
          <w:rPr>
            <w:rStyle w:val="Hyperlink"/>
            <w:rFonts w:ascii="Calibri" w:eastAsia="Times New Roman" w:hAnsi="Calibri" w:cs="Calibri"/>
            <w:iCs/>
            <w:sz w:val="22"/>
            <w:szCs w:val="22"/>
          </w:rPr>
          <w:t>Best Practices</w:t>
        </w:r>
      </w:hyperlink>
    </w:p>
    <w:p w14:paraId="4859D4DD" w14:textId="4AB04813" w:rsidR="00C260E6" w:rsidRPr="00C260E6" w:rsidRDefault="0033640D" w:rsidP="00770D79">
      <w:pPr>
        <w:numPr>
          <w:ilvl w:val="2"/>
          <w:numId w:val="7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hyperlink r:id="rId20" w:history="1">
        <w:r w:rsidR="00C260E6" w:rsidRPr="004B370B">
          <w:rPr>
            <w:rStyle w:val="Hyperlink"/>
            <w:rFonts w:ascii="Calibri" w:eastAsia="Times New Roman" w:hAnsi="Calibri" w:cs="Calibri"/>
            <w:sz w:val="22"/>
            <w:szCs w:val="22"/>
          </w:rPr>
          <w:t>Preventive services slides for presentations</w:t>
        </w:r>
      </w:hyperlink>
      <w:r w:rsidR="00C260E6" w:rsidRPr="004B370B">
        <w:rPr>
          <w:rFonts w:ascii="Calibri" w:eastAsia="Times New Roman" w:hAnsi="Calibri" w:cs="Calibri"/>
          <w:sz w:val="22"/>
          <w:szCs w:val="22"/>
        </w:rPr>
        <w:t xml:space="preserve"> &amp; Article: </w:t>
      </w:r>
      <w:hyperlink r:id="rId21" w:history="1">
        <w:r w:rsidR="00C260E6" w:rsidRPr="004B370B">
          <w:rPr>
            <w:rStyle w:val="Hyperlink"/>
            <w:rFonts w:ascii="Calibri" w:eastAsia="Times New Roman" w:hAnsi="Calibri" w:cs="Calibri"/>
            <w:sz w:val="22"/>
            <w:szCs w:val="22"/>
          </w:rPr>
          <w:t>Medicare’s Yearly Wellness Visit</w:t>
        </w:r>
      </w:hyperlink>
      <w:r w:rsidR="00C260E6" w:rsidRPr="004B370B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1B2A4AED" w14:textId="77777777" w:rsidR="0096385F" w:rsidRPr="0096385F" w:rsidRDefault="0096385F" w:rsidP="0096385F">
      <w:pPr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 </w:t>
      </w:r>
    </w:p>
    <w:p w14:paraId="2FDA3FA0" w14:textId="77777777" w:rsidR="0096385F" w:rsidRPr="0096385F" w:rsidRDefault="00916BAE" w:rsidP="0096385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L</w:t>
      </w:r>
      <w:r w:rsidR="0096385F" w:rsidRPr="0096385F">
        <w:rPr>
          <w:rFonts w:ascii="Calibri" w:eastAsia="Times New Roman" w:hAnsi="Calibri" w:cs="Calibri"/>
          <w:b/>
          <w:bCs/>
          <w:sz w:val="22"/>
          <w:szCs w:val="22"/>
        </w:rPr>
        <w:t>essons learned</w:t>
      </w:r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 w:rsidR="0096385F" w:rsidRPr="0096385F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p w14:paraId="62C79D7D" w14:textId="77777777" w:rsidR="0096385F" w:rsidRPr="0096385F" w:rsidRDefault="0096385F" w:rsidP="00916BAE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Printed mailings</w:t>
      </w:r>
    </w:p>
    <w:p w14:paraId="1EF19F60" w14:textId="77777777" w:rsidR="0096385F" w:rsidRPr="0096385F" w:rsidRDefault="00916BAE" w:rsidP="00916BAE">
      <w:pPr>
        <w:numPr>
          <w:ilvl w:val="1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Keep it simple: t</w:t>
      </w:r>
      <w:r w:rsidR="0096385F" w:rsidRPr="0096385F">
        <w:rPr>
          <w:rFonts w:ascii="Calibri" w:eastAsia="Times New Roman" w:hAnsi="Calibri" w:cs="Calibri"/>
          <w:sz w:val="22"/>
          <w:szCs w:val="22"/>
        </w:rPr>
        <w:t>oo much information at one time overwhelmed people</w:t>
      </w:r>
    </w:p>
    <w:p w14:paraId="367BECFC" w14:textId="77777777" w:rsidR="0096385F" w:rsidRPr="0096385F" w:rsidRDefault="0096385F" w:rsidP="00916BAE">
      <w:pPr>
        <w:numPr>
          <w:ilvl w:val="1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Use large fonts</w:t>
      </w:r>
    </w:p>
    <w:p w14:paraId="4B3F417C" w14:textId="41CB417B" w:rsidR="0096385F" w:rsidRDefault="0096385F" w:rsidP="00916BAE">
      <w:pPr>
        <w:numPr>
          <w:ilvl w:val="1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Avoid text-heavy docs</w:t>
      </w:r>
    </w:p>
    <w:p w14:paraId="2D9BE021" w14:textId="52348C41" w:rsidR="0012331E" w:rsidRPr="0012331E" w:rsidRDefault="0012331E" w:rsidP="0012331E">
      <w:pPr>
        <w:numPr>
          <w:ilvl w:val="1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Color coding forms</w:t>
      </w:r>
    </w:p>
    <w:p w14:paraId="54C005E4" w14:textId="4C9CCFDB" w:rsidR="0096385F" w:rsidRPr="0096385F" w:rsidRDefault="00FF2CF4" w:rsidP="00916BAE">
      <w:pPr>
        <w:numPr>
          <w:ilvl w:val="0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Outreach events</w:t>
      </w:r>
    </w:p>
    <w:p w14:paraId="65AEDF7B" w14:textId="1FB96DA6" w:rsidR="0096385F" w:rsidRDefault="00916BAE" w:rsidP="00916BAE">
      <w:pPr>
        <w:numPr>
          <w:ilvl w:val="1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It t</w:t>
      </w:r>
      <w:r w:rsidR="0096385F" w:rsidRPr="0096385F">
        <w:rPr>
          <w:rFonts w:ascii="Calibri" w:eastAsia="Times New Roman" w:hAnsi="Calibri" w:cs="Calibri"/>
          <w:sz w:val="22"/>
          <w:szCs w:val="22"/>
        </w:rPr>
        <w:t>akes time</w:t>
      </w:r>
      <w:r>
        <w:rPr>
          <w:rFonts w:ascii="Calibri" w:eastAsia="Times New Roman" w:hAnsi="Calibri" w:cs="Calibri"/>
          <w:sz w:val="22"/>
          <w:szCs w:val="22"/>
        </w:rPr>
        <w:t xml:space="preserve"> and effort to reach quarantined audiences and get participation. Promote events with a variety of methods, both within your agency (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ie</w:t>
      </w:r>
      <w:proofErr w:type="spellEnd"/>
      <w:r>
        <w:rPr>
          <w:rFonts w:ascii="Calibri" w:eastAsia="Times New Roman" w:hAnsi="Calibri" w:cs="Calibri"/>
          <w:sz w:val="22"/>
          <w:szCs w:val="22"/>
        </w:rPr>
        <w:t>. with I&amp;A staff) and externally</w:t>
      </w:r>
    </w:p>
    <w:p w14:paraId="11461257" w14:textId="77777777" w:rsidR="00FF2CF4" w:rsidRDefault="00FF2CF4" w:rsidP="00FF2CF4">
      <w:pPr>
        <w:numPr>
          <w:ilvl w:val="1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 xml:space="preserve">Some people are choosing to no longer attend </w:t>
      </w:r>
      <w:r>
        <w:rPr>
          <w:rFonts w:ascii="Calibri" w:eastAsia="Times New Roman" w:hAnsi="Calibri" w:cs="Calibri"/>
          <w:sz w:val="22"/>
          <w:szCs w:val="22"/>
        </w:rPr>
        <w:t xml:space="preserve">a virtual 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class because they feel what we mailed </w:t>
      </w:r>
      <w:r>
        <w:rPr>
          <w:rFonts w:ascii="Calibri" w:eastAsia="Times New Roman" w:hAnsi="Calibri" w:cs="Calibri"/>
          <w:sz w:val="22"/>
          <w:szCs w:val="22"/>
        </w:rPr>
        <w:t xml:space="preserve">to them ahead of time 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was beneficial enough. </w:t>
      </w:r>
    </w:p>
    <w:p w14:paraId="2DA15B98" w14:textId="7DD44D29" w:rsidR="00FF2CF4" w:rsidRPr="0096385F" w:rsidRDefault="00FF2CF4" w:rsidP="00FF2CF4">
      <w:pPr>
        <w:numPr>
          <w:ilvl w:val="2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i/>
          <w:sz w:val="22"/>
          <w:szCs w:val="22"/>
        </w:rPr>
        <w:t xml:space="preserve">These mailings can still be reported as an outreach activity. Email </w:t>
      </w:r>
      <w:hyperlink r:id="rId22" w:history="1">
        <w:r w:rsidRPr="00E26F6C">
          <w:rPr>
            <w:rStyle w:val="Hyperlink"/>
            <w:rFonts w:ascii="Calibri" w:eastAsia="Times New Roman" w:hAnsi="Calibri" w:cs="Calibri"/>
            <w:i/>
            <w:sz w:val="22"/>
            <w:szCs w:val="22"/>
          </w:rPr>
          <w:t>michelle.grochocinski@dhs.wisconsin.gov</w:t>
        </w:r>
      </w:hyperlink>
      <w:r>
        <w:rPr>
          <w:rFonts w:ascii="Calibri" w:eastAsia="Times New Roman" w:hAnsi="Calibri" w:cs="Calibri"/>
          <w:i/>
          <w:sz w:val="22"/>
          <w:szCs w:val="22"/>
        </w:rPr>
        <w:t xml:space="preserve"> with questions.</w:t>
      </w:r>
    </w:p>
    <w:p w14:paraId="225E033C" w14:textId="3EE71FF6" w:rsidR="0096385F" w:rsidRPr="0096385F" w:rsidRDefault="0096385F" w:rsidP="00FF2CF4">
      <w:pPr>
        <w:numPr>
          <w:ilvl w:val="1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 xml:space="preserve">Group presentations are difficult because people are at such different places of understanding and they then often lead to 1:1 </w:t>
      </w:r>
      <w:proofErr w:type="gramStart"/>
      <w:r w:rsidRPr="0096385F">
        <w:rPr>
          <w:rFonts w:ascii="Calibri" w:eastAsia="Times New Roman" w:hAnsi="Calibri" w:cs="Calibri"/>
          <w:sz w:val="22"/>
          <w:szCs w:val="22"/>
        </w:rPr>
        <w:t>appointments</w:t>
      </w:r>
      <w:proofErr w:type="gramEnd"/>
      <w:r w:rsidRPr="0096385F">
        <w:rPr>
          <w:rFonts w:ascii="Calibri" w:eastAsia="Times New Roman" w:hAnsi="Calibri" w:cs="Calibri"/>
          <w:sz w:val="22"/>
          <w:szCs w:val="22"/>
        </w:rPr>
        <w:t xml:space="preserve">. Uploading </w:t>
      </w:r>
      <w:hyperlink r:id="rId23" w:history="1">
        <w:r w:rsidRPr="0012331E">
          <w:rPr>
            <w:rStyle w:val="Hyperlink"/>
            <w:rFonts w:ascii="Calibri" w:eastAsia="Times New Roman" w:hAnsi="Calibri" w:cs="Calibri"/>
            <w:sz w:val="22"/>
            <w:szCs w:val="22"/>
          </w:rPr>
          <w:t>videos</w:t>
        </w:r>
      </w:hyperlink>
      <w:r w:rsidRPr="0096385F">
        <w:rPr>
          <w:rFonts w:ascii="Calibri" w:eastAsia="Times New Roman" w:hAnsi="Calibri" w:cs="Calibri"/>
          <w:sz w:val="22"/>
          <w:szCs w:val="22"/>
        </w:rPr>
        <w:t xml:space="preserve"> of Medi</w:t>
      </w:r>
      <w:r w:rsidR="00FF2CF4">
        <w:rPr>
          <w:rFonts w:ascii="Calibri" w:eastAsia="Times New Roman" w:hAnsi="Calibri" w:cs="Calibri"/>
          <w:sz w:val="22"/>
          <w:szCs w:val="22"/>
        </w:rPr>
        <w:t>care overviews onto our website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 allows consumers to learn at their own pace</w:t>
      </w:r>
      <w:r w:rsidR="00FF2CF4">
        <w:rPr>
          <w:rFonts w:ascii="Calibri" w:eastAsia="Times New Roman" w:hAnsi="Calibri" w:cs="Calibri"/>
          <w:sz w:val="22"/>
          <w:szCs w:val="22"/>
        </w:rPr>
        <w:t>,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 and then we could still do the 1:1 </w:t>
      </w:r>
      <w:r w:rsidR="00FF2CF4" w:rsidRPr="0096385F">
        <w:rPr>
          <w:rFonts w:ascii="Calibri" w:eastAsia="Times New Roman" w:hAnsi="Calibri" w:cs="Calibri"/>
          <w:sz w:val="22"/>
          <w:szCs w:val="22"/>
        </w:rPr>
        <w:t>appointment</w:t>
      </w:r>
      <w:r w:rsidRPr="0096385F">
        <w:rPr>
          <w:rFonts w:ascii="Calibri" w:eastAsia="Times New Roman" w:hAnsi="Calibri" w:cs="Calibri"/>
          <w:sz w:val="22"/>
          <w:szCs w:val="22"/>
        </w:rPr>
        <w:t xml:space="preserve"> after. </w:t>
      </w:r>
    </w:p>
    <w:p w14:paraId="4E7092A2" w14:textId="77777777" w:rsidR="0096385F" w:rsidRPr="0096385F" w:rsidRDefault="0096385F" w:rsidP="0096385F">
      <w:pPr>
        <w:numPr>
          <w:ilvl w:val="0"/>
          <w:numId w:val="9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Relationships</w:t>
      </w:r>
    </w:p>
    <w:p w14:paraId="4FB61F00" w14:textId="77777777" w:rsidR="0096385F" w:rsidRPr="0096385F" w:rsidRDefault="0096385F" w:rsidP="0096385F">
      <w:pPr>
        <w:numPr>
          <w:ilvl w:val="1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Challenges</w:t>
      </w:r>
    </w:p>
    <w:p w14:paraId="18D02E26" w14:textId="77777777" w:rsidR="0096385F" w:rsidRPr="0096385F" w:rsidRDefault="0096385F" w:rsidP="0096385F">
      <w:pPr>
        <w:numPr>
          <w:ilvl w:val="2"/>
          <w:numId w:val="9"/>
        </w:numPr>
        <w:ind w:left="162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 xml:space="preserve">Introductory letter to new HUD clients did not result in many new clients </w:t>
      </w:r>
    </w:p>
    <w:p w14:paraId="058737E8" w14:textId="77777777" w:rsidR="0096385F" w:rsidRPr="0096385F" w:rsidRDefault="0096385F" w:rsidP="0096385F">
      <w:pPr>
        <w:numPr>
          <w:ilvl w:val="1"/>
          <w:numId w:val="9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Lessons learned</w:t>
      </w:r>
    </w:p>
    <w:p w14:paraId="2F78796D" w14:textId="77777777" w:rsidR="0096385F" w:rsidRPr="0096385F" w:rsidRDefault="0096385F" w:rsidP="0096385F">
      <w:pPr>
        <w:numPr>
          <w:ilvl w:val="2"/>
          <w:numId w:val="9"/>
        </w:numPr>
        <w:ind w:left="162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Important to foster and maintain relationships w/ community resources</w:t>
      </w:r>
    </w:p>
    <w:p w14:paraId="3BD722A4" w14:textId="209C0E7E" w:rsidR="0096385F" w:rsidRPr="0096385F" w:rsidRDefault="0096385F" w:rsidP="0096385F">
      <w:pPr>
        <w:numPr>
          <w:ilvl w:val="2"/>
          <w:numId w:val="9"/>
        </w:numPr>
        <w:ind w:left="1620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Be mindful of the resources that are typically used by the demographic served</w:t>
      </w:r>
    </w:p>
    <w:p w14:paraId="0F00ECED" w14:textId="77777777" w:rsidR="0096385F" w:rsidRPr="0096385F" w:rsidRDefault="0096385F" w:rsidP="0096385F">
      <w:pPr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lastRenderedPageBreak/>
        <w:t> </w:t>
      </w:r>
    </w:p>
    <w:p w14:paraId="318DED48" w14:textId="5DF40231" w:rsidR="0096385F" w:rsidRPr="0096385F" w:rsidRDefault="00A939B5" w:rsidP="0096385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Helpful resources:</w:t>
      </w:r>
    </w:p>
    <w:p w14:paraId="2B9A0637" w14:textId="129E7A2E" w:rsidR="001A61A0" w:rsidRPr="00F8189F" w:rsidRDefault="0033640D" w:rsidP="001A61A0">
      <w:pPr>
        <w:numPr>
          <w:ilvl w:val="0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hyperlink r:id="rId24" w:history="1">
        <w:r w:rsidR="001A61A0" w:rsidRPr="00F8189F">
          <w:rPr>
            <w:rStyle w:val="Hyperlink"/>
            <w:rFonts w:ascii="Calibri" w:eastAsia="Times New Roman" w:hAnsi="Calibri" w:cs="Calibri"/>
            <w:sz w:val="22"/>
            <w:szCs w:val="22"/>
          </w:rPr>
          <w:t>Volunteer resources</w:t>
        </w:r>
      </w:hyperlink>
    </w:p>
    <w:p w14:paraId="000B9168" w14:textId="7C79589C" w:rsidR="001A61A0" w:rsidRDefault="0033640D" w:rsidP="001A61A0">
      <w:pPr>
        <w:numPr>
          <w:ilvl w:val="1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hyperlink r:id="rId25" w:history="1">
        <w:r w:rsidR="001A61A0" w:rsidRPr="001A61A0">
          <w:rPr>
            <w:rStyle w:val="Hyperlink"/>
            <w:rFonts w:ascii="Calibri" w:eastAsia="Times New Roman" w:hAnsi="Calibri" w:cs="Calibri"/>
            <w:sz w:val="22"/>
            <w:szCs w:val="22"/>
          </w:rPr>
          <w:t>Wisconsin SHIP Volunteer Risk and Program Management Policy Standards</w:t>
        </w:r>
      </w:hyperlink>
    </w:p>
    <w:p w14:paraId="7D27DD9A" w14:textId="5B38C2E7" w:rsidR="001A61A0" w:rsidRDefault="00A939B5" w:rsidP="001A61A0">
      <w:pPr>
        <w:numPr>
          <w:ilvl w:val="0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Review of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WellSky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/SAMS </w:t>
      </w:r>
    </w:p>
    <w:p w14:paraId="02472DB7" w14:textId="0B412DD2" w:rsidR="001A61A0" w:rsidRDefault="0033640D" w:rsidP="001A61A0">
      <w:pPr>
        <w:numPr>
          <w:ilvl w:val="1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hyperlink r:id="rId26" w:history="1">
        <w:r w:rsidR="001A61A0" w:rsidRPr="001A61A0">
          <w:rPr>
            <w:rStyle w:val="Hyperlink"/>
            <w:rFonts w:ascii="Calibri" w:eastAsia="Times New Roman" w:hAnsi="Calibri" w:cs="Calibri"/>
            <w:sz w:val="22"/>
            <w:szCs w:val="22"/>
          </w:rPr>
          <w:t>Refresher trainings</w:t>
        </w:r>
      </w:hyperlink>
    </w:p>
    <w:p w14:paraId="1628F652" w14:textId="5E87861D" w:rsidR="001A61A0" w:rsidRDefault="0033640D" w:rsidP="001A61A0">
      <w:pPr>
        <w:numPr>
          <w:ilvl w:val="1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hyperlink r:id="rId27" w:history="1">
        <w:r w:rsidR="001A61A0" w:rsidRPr="001A61A0">
          <w:rPr>
            <w:rStyle w:val="Hyperlink"/>
            <w:rFonts w:ascii="Calibri" w:eastAsia="Times New Roman" w:hAnsi="Calibri" w:cs="Calibri"/>
            <w:sz w:val="22"/>
            <w:szCs w:val="22"/>
          </w:rPr>
          <w:t>Guides</w:t>
        </w:r>
      </w:hyperlink>
    </w:p>
    <w:p w14:paraId="1030E28D" w14:textId="1A532EF3" w:rsidR="001A61A0" w:rsidRDefault="001A61A0" w:rsidP="001A61A0">
      <w:pPr>
        <w:numPr>
          <w:ilvl w:val="1"/>
          <w:numId w:val="10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Email </w:t>
      </w:r>
      <w:hyperlink r:id="rId28" w:history="1">
        <w:r w:rsidRPr="00E26F6C">
          <w:rPr>
            <w:rStyle w:val="Hyperlink"/>
            <w:rFonts w:ascii="Calibri" w:eastAsia="Times New Roman" w:hAnsi="Calibri" w:cs="Calibri"/>
            <w:sz w:val="22"/>
            <w:szCs w:val="22"/>
          </w:rPr>
          <w:t>michelle.grochocinski@dhs.wisconsin.gov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and </w:t>
      </w:r>
      <w:hyperlink r:id="rId29" w:history="1">
        <w:r w:rsidRPr="00E26F6C">
          <w:rPr>
            <w:rStyle w:val="Hyperlink"/>
            <w:rFonts w:ascii="Calibri" w:eastAsia="Times New Roman" w:hAnsi="Calibri" w:cs="Calibri"/>
            <w:sz w:val="22"/>
            <w:szCs w:val="22"/>
          </w:rPr>
          <w:t>douglas.holmes@dhs.wisconsin.gov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with program-related questions</w:t>
      </w:r>
    </w:p>
    <w:p w14:paraId="754CA0AA" w14:textId="6908CC2B" w:rsidR="0096385F" w:rsidRPr="0096385F" w:rsidRDefault="0096385F" w:rsidP="0096385F">
      <w:pPr>
        <w:rPr>
          <w:rFonts w:ascii="Calibri" w:eastAsia="Times New Roman" w:hAnsi="Calibri" w:cs="Calibri"/>
          <w:sz w:val="22"/>
          <w:szCs w:val="22"/>
        </w:rPr>
      </w:pPr>
      <w:r w:rsidRPr="0096385F">
        <w:rPr>
          <w:rFonts w:ascii="Calibri" w:eastAsia="Times New Roman" w:hAnsi="Calibri" w:cs="Calibri"/>
          <w:sz w:val="22"/>
          <w:szCs w:val="22"/>
        </w:rPr>
        <w:t> </w:t>
      </w:r>
    </w:p>
    <w:p w14:paraId="1C52B2E3" w14:textId="7CD381D3" w:rsidR="002D11A3" w:rsidRPr="002D11A3" w:rsidRDefault="002D11A3" w:rsidP="0096385F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2D11A3">
        <w:rPr>
          <w:rFonts w:ascii="Calibri" w:eastAsia="Times New Roman" w:hAnsi="Calibri" w:cs="Calibri"/>
          <w:b/>
          <w:bCs/>
          <w:sz w:val="22"/>
          <w:szCs w:val="22"/>
        </w:rPr>
        <w:t>Based on your feedback, GWAAR and DHS are developing the following:</w:t>
      </w:r>
    </w:p>
    <w:p w14:paraId="18592076" w14:textId="25AEBCD4" w:rsidR="00D9324C" w:rsidRDefault="00A939B5" w:rsidP="00A939B5">
      <w:pPr>
        <w:numPr>
          <w:ilvl w:val="0"/>
          <w:numId w:val="1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Resources for </w:t>
      </w:r>
    </w:p>
    <w:p w14:paraId="03884A4A" w14:textId="295958E7" w:rsidR="00A939B5" w:rsidRDefault="00A939B5" w:rsidP="00A939B5">
      <w:pPr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Building rapport over the phone</w:t>
      </w:r>
    </w:p>
    <w:p w14:paraId="63B45BE6" w14:textId="64433B2B" w:rsidR="00A939B5" w:rsidRDefault="00A939B5" w:rsidP="00A939B5">
      <w:pPr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Guidance on working with agents</w:t>
      </w:r>
    </w:p>
    <w:p w14:paraId="0241CF85" w14:textId="6FC15FAF" w:rsidR="00A939B5" w:rsidRDefault="00A939B5" w:rsidP="00A939B5">
      <w:pPr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Social media </w:t>
      </w:r>
    </w:p>
    <w:p w14:paraId="6880AB3E" w14:textId="16506E7A" w:rsidR="00A939B5" w:rsidRDefault="00A939B5" w:rsidP="00A939B5">
      <w:pPr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Open enrollment</w:t>
      </w:r>
    </w:p>
    <w:p w14:paraId="0C64D80F" w14:textId="4E19DB3E" w:rsidR="001A61A0" w:rsidRPr="001A61A0" w:rsidRDefault="00A939B5" w:rsidP="001A61A0">
      <w:pPr>
        <w:numPr>
          <w:ilvl w:val="1"/>
          <w:numId w:val="11"/>
        </w:numPr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MSP, LIS, and SeniorCare</w:t>
      </w:r>
    </w:p>
    <w:p w14:paraId="68C05640" w14:textId="36D17C5F" w:rsidR="001A61A0" w:rsidRPr="00A939B5" w:rsidRDefault="002D11A3" w:rsidP="00C260E6">
      <w:pPr>
        <w:numPr>
          <w:ilvl w:val="0"/>
          <w:numId w:val="1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EBS</w:t>
      </w:r>
      <w:r w:rsidR="001A61A0">
        <w:rPr>
          <w:rFonts w:ascii="Calibri" w:eastAsia="Times New Roman" w:hAnsi="Calibri" w:cs="Calibri"/>
          <w:sz w:val="22"/>
          <w:szCs w:val="22"/>
        </w:rPr>
        <w:t xml:space="preserve"> SharePoint site</w:t>
      </w:r>
    </w:p>
    <w:sectPr w:rsidR="001A61A0" w:rsidRPr="00A9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0034"/>
    <w:multiLevelType w:val="multilevel"/>
    <w:tmpl w:val="E27C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021EF"/>
    <w:multiLevelType w:val="multilevel"/>
    <w:tmpl w:val="F93E5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747C5"/>
    <w:multiLevelType w:val="hybridMultilevel"/>
    <w:tmpl w:val="338CE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7998"/>
    <w:multiLevelType w:val="multilevel"/>
    <w:tmpl w:val="2240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41CA9"/>
    <w:multiLevelType w:val="multilevel"/>
    <w:tmpl w:val="5A828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DA6D8A"/>
    <w:multiLevelType w:val="multilevel"/>
    <w:tmpl w:val="4900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E910CA"/>
    <w:multiLevelType w:val="multilevel"/>
    <w:tmpl w:val="932A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A34EF3"/>
    <w:multiLevelType w:val="multilevel"/>
    <w:tmpl w:val="288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B44856"/>
    <w:multiLevelType w:val="multilevel"/>
    <w:tmpl w:val="B798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D377AF"/>
    <w:multiLevelType w:val="multilevel"/>
    <w:tmpl w:val="7C4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B11F2F"/>
    <w:multiLevelType w:val="multilevel"/>
    <w:tmpl w:val="154E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450725"/>
    <w:multiLevelType w:val="multilevel"/>
    <w:tmpl w:val="96F2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9D531C"/>
    <w:multiLevelType w:val="multilevel"/>
    <w:tmpl w:val="5904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7E72"/>
    <w:rsid w:val="00021F3A"/>
    <w:rsid w:val="000509E4"/>
    <w:rsid w:val="00086B99"/>
    <w:rsid w:val="000B11B1"/>
    <w:rsid w:val="000C41B7"/>
    <w:rsid w:val="000F0DEF"/>
    <w:rsid w:val="000F759D"/>
    <w:rsid w:val="00114D97"/>
    <w:rsid w:val="0012331E"/>
    <w:rsid w:val="00154625"/>
    <w:rsid w:val="001A61A0"/>
    <w:rsid w:val="001D33A5"/>
    <w:rsid w:val="00210410"/>
    <w:rsid w:val="00213608"/>
    <w:rsid w:val="002614B9"/>
    <w:rsid w:val="002D11A3"/>
    <w:rsid w:val="0033640D"/>
    <w:rsid w:val="00375666"/>
    <w:rsid w:val="00420376"/>
    <w:rsid w:val="00485C1C"/>
    <w:rsid w:val="0049496B"/>
    <w:rsid w:val="004A6F05"/>
    <w:rsid w:val="004B370B"/>
    <w:rsid w:val="004C41BE"/>
    <w:rsid w:val="00556433"/>
    <w:rsid w:val="00572F24"/>
    <w:rsid w:val="00663CF0"/>
    <w:rsid w:val="00694F00"/>
    <w:rsid w:val="006B71A1"/>
    <w:rsid w:val="0073469E"/>
    <w:rsid w:val="007542E4"/>
    <w:rsid w:val="00770D79"/>
    <w:rsid w:val="008151DC"/>
    <w:rsid w:val="00913465"/>
    <w:rsid w:val="00916BAE"/>
    <w:rsid w:val="0096385F"/>
    <w:rsid w:val="009D21E5"/>
    <w:rsid w:val="00A939B5"/>
    <w:rsid w:val="00B53EE5"/>
    <w:rsid w:val="00BA6563"/>
    <w:rsid w:val="00C10342"/>
    <w:rsid w:val="00C21E31"/>
    <w:rsid w:val="00C24957"/>
    <w:rsid w:val="00C260E6"/>
    <w:rsid w:val="00C97968"/>
    <w:rsid w:val="00CB1AE6"/>
    <w:rsid w:val="00CD0D87"/>
    <w:rsid w:val="00CE66E9"/>
    <w:rsid w:val="00CF7C4F"/>
    <w:rsid w:val="00D05343"/>
    <w:rsid w:val="00D32932"/>
    <w:rsid w:val="00D9324C"/>
    <w:rsid w:val="00E02C96"/>
    <w:rsid w:val="00E253F4"/>
    <w:rsid w:val="00E91114"/>
    <w:rsid w:val="00ED2F7C"/>
    <w:rsid w:val="00F8061A"/>
    <w:rsid w:val="00F8189F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17057"/>
  <w15:chartTrackingRefBased/>
  <w15:docId w15:val="{6DB937A8-C463-4972-A914-F72B9504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38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563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563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56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2C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9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6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ar.org/articles" TargetMode="External"/><Relationship Id="rId13" Type="http://schemas.openxmlformats.org/officeDocument/2006/relationships/hyperlink" Target="https://gwaar.org/api/cms/viewFile/id/2006111" TargetMode="External"/><Relationship Id="rId18" Type="http://schemas.openxmlformats.org/officeDocument/2006/relationships/hyperlink" Target="https://gwaar.org/api/cms/viewFile/id/2006113" TargetMode="External"/><Relationship Id="rId26" Type="http://schemas.openxmlformats.org/officeDocument/2006/relationships/hyperlink" Target="https://livestream.com/dhswebcast/ebstrain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waar.org/api/cms/viewFile/id/2006492" TargetMode="External"/><Relationship Id="rId7" Type="http://schemas.openxmlformats.org/officeDocument/2006/relationships/hyperlink" Target="https://gwaar.org/api/cms/viewFile/id/2002533" TargetMode="External"/><Relationship Id="rId12" Type="http://schemas.openxmlformats.org/officeDocument/2006/relationships/hyperlink" Target="https://gwaar.org/how-to-use-the-medicare-plan-finder-video" TargetMode="External"/><Relationship Id="rId17" Type="http://schemas.openxmlformats.org/officeDocument/2006/relationships/hyperlink" Target="https://secure-web.cisco.com/14SM5iPuWCkSpcpLaGBF1eWCie4lc4kb5x8xnNA6CYokyC5-9Q8OOprzvX3QtQmnFetLsQKOdpNsCHbDXOHpX7Y-m4PYubTze20Z1ostLAa2ItFFpXuSdH6sJWIE9m7XW5c1YFo7eFe5QcsMrNhhrulcd__9gQBYEvmfc_Rz0QNIw4c5uCGsRtEDA1HLqNmYM6Ah5G_Ed4r3Zl83xW8lLWUKpbQbvMgd0BK7uqeRrO2ZnvbYiqID4o3Fvjy2EsOxoKiCYsT530IG0o0F4NerpMw/https%3A%2F%2Fgwaar.org%2Fapi%2Fcms%2FviewFile%2Fid%2F2006652" TargetMode="External"/><Relationship Id="rId25" Type="http://schemas.openxmlformats.org/officeDocument/2006/relationships/hyperlink" Target="https://www.dhs.wisconsin.gov/publications/p0223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kabletech.org/guide-to-all-services/ict-accessibility/resources-information-technology-accessibility/" TargetMode="External"/><Relationship Id="rId20" Type="http://schemas.openxmlformats.org/officeDocument/2006/relationships/hyperlink" Target="https://gwaar.org/api/cms/viewFile/id/2004556" TargetMode="External"/><Relationship Id="rId29" Type="http://schemas.openxmlformats.org/officeDocument/2006/relationships/hyperlink" Target="mailto:douglas.holmes@dhs.wisconsin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waar.org/api/cms/viewFile/id/2002534" TargetMode="External"/><Relationship Id="rId11" Type="http://schemas.openxmlformats.org/officeDocument/2006/relationships/hyperlink" Target="https://gwaar.org/educational-videos-for-medicare-outreach" TargetMode="External"/><Relationship Id="rId24" Type="http://schemas.openxmlformats.org/officeDocument/2006/relationships/hyperlink" Target="https://gwaar.org/volunteer-resources" TargetMode="External"/><Relationship Id="rId5" Type="http://schemas.openxmlformats.org/officeDocument/2006/relationships/hyperlink" Target="https://gwaar.org/api/cms/viewFile/id/2006612" TargetMode="External"/><Relationship Id="rId15" Type="http://schemas.openxmlformats.org/officeDocument/2006/relationships/hyperlink" Target="https://gwaar.org/api/cms/viewFile/id/2006629" TargetMode="External"/><Relationship Id="rId23" Type="http://schemas.openxmlformats.org/officeDocument/2006/relationships/hyperlink" Target="https://gwaar.org/educational-videos-for-medicare-outreach" TargetMode="External"/><Relationship Id="rId28" Type="http://schemas.openxmlformats.org/officeDocument/2006/relationships/hyperlink" Target="mailto:michelle.grochocinski@dhs.wisconsin.gov" TargetMode="External"/><Relationship Id="rId10" Type="http://schemas.openxmlformats.org/officeDocument/2006/relationships/hyperlink" Target="https://secure-web.cisco.com/14SM5iPuWCkSpcpLaGBF1eWCie4lc4kb5x8xnNA6CYokyC5-9Q8OOprzvX3QtQmnFetLsQKOdpNsCHbDXOHpX7Y-m4PYubTze20Z1ostLAa2ItFFpXuSdH6sJWIE9m7XW5c1YFo7eFe5QcsMrNhhrulcd__9gQBYEvmfc_Rz0QNIw4c5uCGsRtEDA1HLqNmYM6Ah5G_Ed4r3Zl83xW8lLWUKpbQbvMgd0BK7uqeRrO2ZnvbYiqID4o3Fvjy2EsOxoKiCYsT530IG0o0F4NerpMw/https%3A%2F%2Fgwaar.org%2Fapi%2Fcms%2FviewFile%2Fid%2F2006652" TargetMode="External"/><Relationship Id="rId19" Type="http://schemas.openxmlformats.org/officeDocument/2006/relationships/hyperlink" Target="https://gwaar.org/api/cms/viewFile/id/200650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kabletech.org/guide-to-all-services/ict-accessibility/resources-information-technology-accessibility/" TargetMode="External"/><Relationship Id="rId14" Type="http://schemas.openxmlformats.org/officeDocument/2006/relationships/hyperlink" Target="https://gwaar.org/api/cms/viewFile/id/2006112" TargetMode="External"/><Relationship Id="rId22" Type="http://schemas.openxmlformats.org/officeDocument/2006/relationships/hyperlink" Target="mailto:michelle.grochocinski@dhs.wisconsin.gov" TargetMode="External"/><Relationship Id="rId27" Type="http://schemas.openxmlformats.org/officeDocument/2006/relationships/hyperlink" Target="https://www.dhs.wisconsin.gov/library/p-02551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6019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Grochocinski, Michelle</dc:creator>
  <cp:keywords/>
  <dc:description/>
  <cp:lastModifiedBy>Debbie Bisswurm</cp:lastModifiedBy>
  <cp:revision>2</cp:revision>
  <dcterms:created xsi:type="dcterms:W3CDTF">2021-03-17T17:02:00Z</dcterms:created>
  <dcterms:modified xsi:type="dcterms:W3CDTF">2021-03-17T17:02:00Z</dcterms:modified>
</cp:coreProperties>
</file>