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787D9" w14:textId="3FB7113C" w:rsidR="00DF4D5E" w:rsidRDefault="00DF4D5E"/>
    <w:p w14:paraId="32747DCB" w14:textId="3A0AB302" w:rsidR="00070793" w:rsidRDefault="00070793"/>
    <w:p w14:paraId="47821A89" w14:textId="6540C632" w:rsidR="00070793" w:rsidRDefault="00070793"/>
    <w:p w14:paraId="681825D3" w14:textId="77777777" w:rsidR="00070793" w:rsidRDefault="00070793" w:rsidP="00070793">
      <w:pPr>
        <w:rPr>
          <w:rFonts w:ascii="Candara" w:hAnsi="Candara"/>
          <w:sz w:val="36"/>
        </w:rPr>
      </w:pPr>
    </w:p>
    <w:p w14:paraId="001D9BB7" w14:textId="77777777" w:rsidR="000405AE" w:rsidRPr="007A571B" w:rsidRDefault="000405AE" w:rsidP="000405AE">
      <w:pPr>
        <w:spacing w:before="240"/>
        <w:jc w:val="center"/>
        <w:rPr>
          <w:sz w:val="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D0C614A" wp14:editId="3EFD4746">
            <wp:simplePos x="0" y="0"/>
            <wp:positionH relativeFrom="column">
              <wp:posOffset>-207204</wp:posOffset>
            </wp:positionH>
            <wp:positionV relativeFrom="page">
              <wp:posOffset>580446</wp:posOffset>
            </wp:positionV>
            <wp:extent cx="2639695" cy="938530"/>
            <wp:effectExtent l="0" t="0" r="8255" b="0"/>
            <wp:wrapTight wrapText="bothSides">
              <wp:wrapPolygon edited="0">
                <wp:start x="0" y="0"/>
                <wp:lineTo x="0" y="21045"/>
                <wp:lineTo x="21512" y="21045"/>
                <wp:lineTo x="215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C5D93" w14:textId="77777777" w:rsidR="000405AE" w:rsidRPr="0048112F" w:rsidRDefault="000405AE" w:rsidP="000405AE">
      <w:pPr>
        <w:jc w:val="center"/>
        <w:rPr>
          <w:rFonts w:ascii="Candara" w:hAnsi="Candara"/>
          <w:sz w:val="36"/>
        </w:rPr>
      </w:pPr>
      <w:r w:rsidRPr="0048112F">
        <w:rPr>
          <w:rFonts w:ascii="Candara" w:hAnsi="Candara"/>
          <w:sz w:val="36"/>
        </w:rPr>
        <w:t>Aging Plan Development Support Meeting</w:t>
      </w:r>
    </w:p>
    <w:p w14:paraId="1DFE9D6E" w14:textId="0FAD1C70" w:rsidR="000405AE" w:rsidRPr="0048112F" w:rsidRDefault="0026682D" w:rsidP="000405AE">
      <w:pPr>
        <w:spacing w:line="276" w:lineRule="auto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February 25</w:t>
      </w:r>
      <w:r w:rsidR="000405AE" w:rsidRPr="0048112F">
        <w:rPr>
          <w:rFonts w:ascii="Candara" w:hAnsi="Candara"/>
          <w:sz w:val="28"/>
          <w:szCs w:val="28"/>
        </w:rPr>
        <w:t>, 2021  ---  1:00-2:00 p.m.</w:t>
      </w:r>
    </w:p>
    <w:p w14:paraId="69E7B6D4" w14:textId="77777777" w:rsidR="000405AE" w:rsidRPr="0048112F" w:rsidRDefault="000405AE" w:rsidP="000405AE">
      <w:pPr>
        <w:spacing w:line="276" w:lineRule="auto"/>
        <w:jc w:val="center"/>
        <w:rPr>
          <w:rFonts w:ascii="Candara" w:hAnsi="Candara"/>
          <w:sz w:val="28"/>
          <w:szCs w:val="28"/>
        </w:rPr>
      </w:pPr>
    </w:p>
    <w:p w14:paraId="1A67A19F" w14:textId="741E76A7" w:rsidR="000405AE" w:rsidRDefault="00E33E02" w:rsidP="000405AE">
      <w:pPr>
        <w:rPr>
          <w:rFonts w:ascii="Candara" w:hAnsi="Candara"/>
          <w:sz w:val="36"/>
        </w:rPr>
      </w:pPr>
      <w:r w:rsidRPr="00E33E02">
        <w:rPr>
          <w:rFonts w:ascii="Candara" w:hAnsi="Candara"/>
          <w:sz w:val="36"/>
        </w:rPr>
        <w:t>Required Focus Area Review</w:t>
      </w:r>
    </w:p>
    <w:p w14:paraId="4FBAD25D" w14:textId="77777777" w:rsidR="00E33E02" w:rsidRPr="0048112F" w:rsidRDefault="00E33E02" w:rsidP="000405AE">
      <w:pPr>
        <w:rPr>
          <w:rFonts w:ascii="Candara" w:hAnsi="Candara"/>
          <w:b/>
          <w:bCs/>
          <w:sz w:val="24"/>
          <w:szCs w:val="24"/>
        </w:rPr>
      </w:pPr>
    </w:p>
    <w:p w14:paraId="3BF3693C" w14:textId="449BBD0E" w:rsidR="00E31782" w:rsidRPr="00E31782" w:rsidRDefault="000405AE" w:rsidP="000405AE">
      <w:pPr>
        <w:rPr>
          <w:rFonts w:ascii="Candara" w:hAnsi="Candara"/>
          <w:color w:val="0563C1" w:themeColor="hyperlink"/>
          <w:sz w:val="28"/>
          <w:szCs w:val="28"/>
          <w:u w:val="single"/>
        </w:rPr>
      </w:pPr>
      <w:r w:rsidRPr="004D532B">
        <w:rPr>
          <w:rFonts w:ascii="Candara" w:hAnsi="Candara"/>
          <w:b/>
          <w:bCs/>
          <w:sz w:val="28"/>
          <w:szCs w:val="28"/>
        </w:rPr>
        <w:t xml:space="preserve">Recording of the call:  </w:t>
      </w:r>
      <w:hyperlink r:id="rId8" w:history="1">
        <w:r w:rsidRPr="004D532B">
          <w:rPr>
            <w:rStyle w:val="Hyperlink"/>
            <w:rFonts w:ascii="Candara" w:hAnsi="Candara"/>
            <w:sz w:val="28"/>
            <w:szCs w:val="28"/>
          </w:rPr>
          <w:t>Click Here</w:t>
        </w:r>
      </w:hyperlink>
    </w:p>
    <w:p w14:paraId="6131963D" w14:textId="4720769E" w:rsidR="00070793" w:rsidRPr="0048112F" w:rsidRDefault="00132120" w:rsidP="00070793">
      <w:pPr>
        <w:spacing w:line="276" w:lineRule="auto"/>
        <w:rPr>
          <w:rFonts w:ascii="Candara" w:hAnsi="Candara"/>
          <w:sz w:val="24"/>
          <w:szCs w:val="24"/>
        </w:rPr>
      </w:pPr>
      <w:r w:rsidRPr="0048112F">
        <w:rPr>
          <w:rFonts w:ascii="Candara" w:hAnsi="Candara"/>
          <w:b/>
          <w:bCs/>
          <w:sz w:val="28"/>
          <w:szCs w:val="28"/>
        </w:rPr>
        <w:t>GWAAR’s Aging Plan website</w:t>
      </w:r>
      <w:r w:rsidR="000405AE" w:rsidRPr="0048112F">
        <w:rPr>
          <w:rFonts w:ascii="Candara" w:hAnsi="Candara"/>
          <w:b/>
          <w:bCs/>
          <w:sz w:val="28"/>
          <w:szCs w:val="28"/>
        </w:rPr>
        <w:t xml:space="preserve">:  </w:t>
      </w:r>
      <w:r w:rsidR="00F42D71" w:rsidRPr="0048112F">
        <w:rPr>
          <w:rFonts w:ascii="Candara" w:hAnsi="Candara"/>
          <w:sz w:val="28"/>
          <w:szCs w:val="28"/>
        </w:rPr>
        <w:t xml:space="preserve"> </w:t>
      </w:r>
      <w:hyperlink r:id="rId9" w:history="1">
        <w:r w:rsidR="00F42D71" w:rsidRPr="0048112F">
          <w:rPr>
            <w:rStyle w:val="Hyperlink"/>
            <w:rFonts w:ascii="Candara" w:hAnsi="Candara"/>
            <w:sz w:val="24"/>
            <w:szCs w:val="24"/>
          </w:rPr>
          <w:t>https://gwaar.org/plansamendmentsassessments</w:t>
        </w:r>
      </w:hyperlink>
    </w:p>
    <w:p w14:paraId="2A53F6ED" w14:textId="77777777" w:rsidR="009D3BF4" w:rsidRPr="0048112F" w:rsidRDefault="009D3BF4" w:rsidP="009D3BF4">
      <w:pPr>
        <w:rPr>
          <w:rFonts w:ascii="Candara" w:hAnsi="Candara"/>
          <w:b/>
          <w:bCs/>
          <w:sz w:val="28"/>
          <w:szCs w:val="28"/>
        </w:rPr>
      </w:pPr>
    </w:p>
    <w:p w14:paraId="4A337DBF" w14:textId="346BE599" w:rsidR="009D3BF4" w:rsidRPr="0048112F" w:rsidRDefault="009D3BF4" w:rsidP="009D3BF4">
      <w:pPr>
        <w:rPr>
          <w:rFonts w:ascii="Candara" w:hAnsi="Candara"/>
          <w:b/>
          <w:bCs/>
          <w:sz w:val="28"/>
          <w:szCs w:val="28"/>
        </w:rPr>
      </w:pPr>
      <w:r w:rsidRPr="0048112F">
        <w:rPr>
          <w:rFonts w:ascii="Candara" w:hAnsi="Candara"/>
          <w:b/>
          <w:bCs/>
          <w:sz w:val="28"/>
          <w:szCs w:val="28"/>
        </w:rPr>
        <w:t xml:space="preserve">NOTES </w:t>
      </w:r>
    </w:p>
    <w:p w14:paraId="39484A09" w14:textId="04CF7974" w:rsidR="00132120" w:rsidRPr="0048112F" w:rsidRDefault="00132120" w:rsidP="00070793">
      <w:pPr>
        <w:spacing w:line="276" w:lineRule="auto"/>
        <w:rPr>
          <w:rFonts w:ascii="Candara" w:hAnsi="Candara"/>
        </w:rPr>
      </w:pPr>
    </w:p>
    <w:p w14:paraId="24519942" w14:textId="41E33D90" w:rsidR="009D3BF4" w:rsidRPr="0048112F" w:rsidRDefault="009D3BF4" w:rsidP="009D3BF4">
      <w:pPr>
        <w:rPr>
          <w:rFonts w:ascii="Candara" w:hAnsi="Candara"/>
        </w:rPr>
      </w:pPr>
      <w:r w:rsidRPr="0048112F">
        <w:rPr>
          <w:rFonts w:ascii="Candara" w:hAnsi="Candara"/>
        </w:rPr>
        <w:t>Aging Plan Development Support meetings will occur on the 4</w:t>
      </w:r>
      <w:r w:rsidRPr="0048112F">
        <w:rPr>
          <w:rFonts w:ascii="Candara" w:hAnsi="Candara"/>
          <w:vertAlign w:val="superscript"/>
        </w:rPr>
        <w:t>th</w:t>
      </w:r>
      <w:r w:rsidRPr="0048112F">
        <w:rPr>
          <w:rFonts w:ascii="Candara" w:hAnsi="Candara"/>
        </w:rPr>
        <w:t xml:space="preserve"> Thursday of the month at 1:00 for the next 6-7 months to help </w:t>
      </w:r>
      <w:r w:rsidR="00C32F2F">
        <w:rPr>
          <w:rFonts w:ascii="Candara" w:hAnsi="Candara"/>
        </w:rPr>
        <w:t>Aging Unit staff</w:t>
      </w:r>
      <w:r w:rsidRPr="0048112F">
        <w:rPr>
          <w:rFonts w:ascii="Candara" w:hAnsi="Candara"/>
        </w:rPr>
        <w:t xml:space="preserve"> complete </w:t>
      </w:r>
      <w:r w:rsidR="00C32F2F">
        <w:rPr>
          <w:rFonts w:ascii="Candara" w:hAnsi="Candara"/>
        </w:rPr>
        <w:t xml:space="preserve">their </w:t>
      </w:r>
      <w:r w:rsidRPr="0048112F">
        <w:rPr>
          <w:rFonts w:ascii="Candara" w:hAnsi="Candara"/>
        </w:rPr>
        <w:t>2022-2024 Aging Plans.  Instead of offering one long meeting we will be providing guidance on one section/aspect at a time.  The overall purpose:</w:t>
      </w:r>
    </w:p>
    <w:p w14:paraId="69712F5F" w14:textId="395427FA" w:rsidR="009D3BF4" w:rsidRPr="0048112F" w:rsidRDefault="00C32F2F" w:rsidP="009D3BF4">
      <w:pPr>
        <w:pStyle w:val="ListParagraph"/>
        <w:numPr>
          <w:ilvl w:val="0"/>
          <w:numId w:val="4"/>
        </w:numPr>
        <w:contextualSpacing w:val="0"/>
        <w:rPr>
          <w:rFonts w:ascii="Candara" w:hAnsi="Candara" w:cstheme="minorBidi"/>
        </w:rPr>
      </w:pPr>
      <w:r>
        <w:rPr>
          <w:rFonts w:ascii="Candara" w:hAnsi="Candara" w:cstheme="minorBidi"/>
        </w:rPr>
        <w:t>Increase</w:t>
      </w:r>
      <w:r w:rsidR="009D3BF4" w:rsidRPr="0048112F">
        <w:rPr>
          <w:rFonts w:ascii="Candara" w:hAnsi="Candara" w:cstheme="minorBidi"/>
        </w:rPr>
        <w:t xml:space="preserve"> understanding of the various sections of the plan</w:t>
      </w:r>
    </w:p>
    <w:p w14:paraId="36334AC5" w14:textId="77777777" w:rsidR="009D3BF4" w:rsidRPr="0048112F" w:rsidRDefault="009D3BF4" w:rsidP="009D3BF4">
      <w:pPr>
        <w:pStyle w:val="ListParagraph"/>
        <w:numPr>
          <w:ilvl w:val="0"/>
          <w:numId w:val="4"/>
        </w:numPr>
        <w:contextualSpacing w:val="0"/>
        <w:rPr>
          <w:rFonts w:ascii="Candara" w:eastAsia="Times New Roman" w:hAnsi="Candara"/>
        </w:rPr>
      </w:pPr>
      <w:r w:rsidRPr="0048112F">
        <w:rPr>
          <w:rFonts w:ascii="Candara" w:eastAsia="Times New Roman" w:hAnsi="Candara"/>
        </w:rPr>
        <w:t>Provide specific expectations and requirements</w:t>
      </w:r>
    </w:p>
    <w:p w14:paraId="68C839B0" w14:textId="77777777" w:rsidR="009D3BF4" w:rsidRPr="0048112F" w:rsidRDefault="009D3BF4" w:rsidP="009D3BF4">
      <w:pPr>
        <w:pStyle w:val="ListParagraph"/>
        <w:numPr>
          <w:ilvl w:val="0"/>
          <w:numId w:val="4"/>
        </w:numPr>
        <w:contextualSpacing w:val="0"/>
        <w:rPr>
          <w:rFonts w:ascii="Candara" w:eastAsia="Times New Roman" w:hAnsi="Candara"/>
        </w:rPr>
      </w:pPr>
      <w:r w:rsidRPr="0048112F">
        <w:rPr>
          <w:rFonts w:ascii="Candara" w:eastAsia="Times New Roman" w:hAnsi="Candara"/>
        </w:rPr>
        <w:t>Offer an opportunity to share ideas and ask questions</w:t>
      </w:r>
    </w:p>
    <w:p w14:paraId="6459F1C6" w14:textId="77777777" w:rsidR="009D3BF4" w:rsidRPr="0048112F" w:rsidRDefault="009D3BF4" w:rsidP="009D3BF4">
      <w:pPr>
        <w:rPr>
          <w:rFonts w:ascii="Candara" w:eastAsia="Times New Roman" w:hAnsi="Candara"/>
          <w:b/>
          <w:bCs/>
        </w:rPr>
      </w:pPr>
      <w:r w:rsidRPr="0048112F">
        <w:rPr>
          <w:rFonts w:ascii="Candara" w:eastAsia="Times New Roman" w:hAnsi="Candara"/>
          <w:b/>
          <w:bCs/>
        </w:rPr>
        <w:t xml:space="preserve">All materials related to developing your 2022-2024 Aging Plans can be found here:  </w:t>
      </w:r>
      <w:hyperlink r:id="rId10" w:history="1">
        <w:r w:rsidRPr="0048112F">
          <w:rPr>
            <w:rStyle w:val="Hyperlink"/>
            <w:rFonts w:ascii="Candara" w:eastAsia="Times New Roman" w:hAnsi="Candara"/>
            <w:b/>
            <w:bCs/>
          </w:rPr>
          <w:t>https://gwaar.org/plansamendmentsassessments</w:t>
        </w:r>
      </w:hyperlink>
      <w:r w:rsidRPr="0048112F">
        <w:rPr>
          <w:rFonts w:ascii="Candara" w:eastAsia="Times New Roman" w:hAnsi="Candara"/>
          <w:b/>
          <w:bCs/>
        </w:rPr>
        <w:t xml:space="preserve"> </w:t>
      </w:r>
    </w:p>
    <w:p w14:paraId="2672FC9B" w14:textId="77777777" w:rsidR="009D3BF4" w:rsidRPr="0048112F" w:rsidRDefault="009D3BF4" w:rsidP="00070793">
      <w:pPr>
        <w:spacing w:line="276" w:lineRule="auto"/>
        <w:rPr>
          <w:rFonts w:ascii="Candara" w:hAnsi="Candara"/>
          <w:sz w:val="28"/>
          <w:szCs w:val="28"/>
        </w:rPr>
      </w:pPr>
    </w:p>
    <w:p w14:paraId="20F1E537" w14:textId="2E976FFB" w:rsidR="00F42D71" w:rsidRPr="0048112F" w:rsidRDefault="00E33E02" w:rsidP="000405AE">
      <w:pPr>
        <w:pStyle w:val="ListParagraph"/>
        <w:numPr>
          <w:ilvl w:val="0"/>
          <w:numId w:val="5"/>
        </w:numPr>
        <w:rPr>
          <w:rFonts w:ascii="Candara" w:hAnsi="Candara"/>
          <w:b/>
          <w:bCs/>
          <w:sz w:val="28"/>
          <w:szCs w:val="28"/>
        </w:rPr>
      </w:pPr>
      <w:r w:rsidRPr="00E33E02">
        <w:rPr>
          <w:rFonts w:ascii="Candara" w:hAnsi="Candara"/>
          <w:b/>
          <w:bCs/>
          <w:sz w:val="24"/>
        </w:rPr>
        <w:t>Overview of Required Focus Areas for 2022-2024 Aging Plan Goals</w:t>
      </w:r>
      <w:r w:rsidR="000405AE" w:rsidRPr="0048112F">
        <w:rPr>
          <w:rFonts w:ascii="Candara" w:hAnsi="Candara"/>
          <w:b/>
          <w:bCs/>
          <w:sz w:val="24"/>
        </w:rPr>
        <w:t xml:space="preserve">  </w:t>
      </w:r>
      <w:r w:rsidR="009D3BF4" w:rsidRPr="0048112F">
        <w:rPr>
          <w:rFonts w:ascii="Candara" w:hAnsi="Candara"/>
          <w:b/>
          <w:bCs/>
          <w:sz w:val="24"/>
        </w:rPr>
        <w:t>(</w:t>
      </w:r>
      <w:r>
        <w:rPr>
          <w:rFonts w:ascii="Candara" w:hAnsi="Candara"/>
          <w:b/>
          <w:bCs/>
          <w:sz w:val="24"/>
        </w:rPr>
        <w:t>Cindy</w:t>
      </w:r>
      <w:r w:rsidR="009D3BF4" w:rsidRPr="0048112F">
        <w:rPr>
          <w:rFonts w:ascii="Candara" w:hAnsi="Candara"/>
          <w:b/>
          <w:bCs/>
          <w:sz w:val="24"/>
        </w:rPr>
        <w:t>)</w:t>
      </w:r>
    </w:p>
    <w:p w14:paraId="7443DD79" w14:textId="0007864F" w:rsidR="000405AE" w:rsidRPr="0048112F" w:rsidRDefault="00E33E02" w:rsidP="000405AE">
      <w:pPr>
        <w:pStyle w:val="ListParagraph"/>
        <w:numPr>
          <w:ilvl w:val="0"/>
          <w:numId w:val="8"/>
        </w:numPr>
        <w:rPr>
          <w:rFonts w:ascii="Candara" w:hAnsi="Candara"/>
        </w:rPr>
      </w:pPr>
      <w:r>
        <w:rPr>
          <w:rFonts w:ascii="Candara" w:hAnsi="Candara"/>
        </w:rPr>
        <w:t>Reviewed the 4 program goal areas and 4 value goal areas</w:t>
      </w:r>
    </w:p>
    <w:p w14:paraId="007E9674" w14:textId="618ED188" w:rsidR="000405AE" w:rsidRDefault="00E33E02" w:rsidP="000405AE">
      <w:pPr>
        <w:pStyle w:val="ListParagraph"/>
        <w:numPr>
          <w:ilvl w:val="1"/>
          <w:numId w:val="8"/>
        </w:numPr>
        <w:rPr>
          <w:rFonts w:ascii="Candara" w:hAnsi="Candara"/>
        </w:rPr>
      </w:pPr>
      <w:r>
        <w:rPr>
          <w:rFonts w:ascii="Candara" w:hAnsi="Candara"/>
        </w:rPr>
        <w:t>Program Goals</w:t>
      </w:r>
    </w:p>
    <w:p w14:paraId="6364E085" w14:textId="16DF31C0" w:rsidR="00E33E02" w:rsidRPr="00E33E02" w:rsidRDefault="00E33E02" w:rsidP="00E33E02">
      <w:pPr>
        <w:pStyle w:val="ListParagraph"/>
        <w:numPr>
          <w:ilvl w:val="2"/>
          <w:numId w:val="8"/>
        </w:numPr>
        <w:rPr>
          <w:rFonts w:ascii="Candara" w:hAnsi="Candara"/>
        </w:rPr>
      </w:pPr>
      <w:r w:rsidRPr="00E33E02">
        <w:rPr>
          <w:rFonts w:ascii="Candara" w:hAnsi="Candara"/>
        </w:rPr>
        <w:t>Title IIIB Supportive Services</w:t>
      </w:r>
    </w:p>
    <w:p w14:paraId="30064767" w14:textId="5A062E8D" w:rsidR="00E33E02" w:rsidRPr="00E33E02" w:rsidRDefault="00E33E02" w:rsidP="00E33E02">
      <w:pPr>
        <w:pStyle w:val="ListParagraph"/>
        <w:numPr>
          <w:ilvl w:val="2"/>
          <w:numId w:val="8"/>
        </w:numPr>
        <w:rPr>
          <w:rFonts w:ascii="Candara" w:hAnsi="Candara"/>
        </w:rPr>
      </w:pPr>
      <w:r w:rsidRPr="00E33E02">
        <w:rPr>
          <w:rFonts w:ascii="Candara" w:hAnsi="Candara"/>
        </w:rPr>
        <w:t>Title IIIC Nutrition Program</w:t>
      </w:r>
    </w:p>
    <w:p w14:paraId="7BEE0245" w14:textId="511BB3E7" w:rsidR="00E33E02" w:rsidRPr="00E33E02" w:rsidRDefault="00E33E02" w:rsidP="00E33E02">
      <w:pPr>
        <w:pStyle w:val="ListParagraph"/>
        <w:numPr>
          <w:ilvl w:val="2"/>
          <w:numId w:val="8"/>
        </w:numPr>
        <w:rPr>
          <w:rFonts w:ascii="Candara" w:hAnsi="Candara"/>
        </w:rPr>
      </w:pPr>
      <w:r w:rsidRPr="00E33E02">
        <w:rPr>
          <w:rFonts w:ascii="Candara" w:hAnsi="Candara"/>
        </w:rPr>
        <w:t>Title IIID Health Promotion</w:t>
      </w:r>
    </w:p>
    <w:p w14:paraId="3F093429" w14:textId="37128F7F" w:rsidR="00E33E02" w:rsidRPr="0048112F" w:rsidRDefault="00E33E02" w:rsidP="00E33E02">
      <w:pPr>
        <w:pStyle w:val="ListParagraph"/>
        <w:numPr>
          <w:ilvl w:val="2"/>
          <w:numId w:val="8"/>
        </w:numPr>
        <w:rPr>
          <w:rFonts w:ascii="Candara" w:hAnsi="Candara"/>
        </w:rPr>
      </w:pPr>
      <w:r w:rsidRPr="00E33E02">
        <w:rPr>
          <w:rFonts w:ascii="Candara" w:hAnsi="Candara"/>
        </w:rPr>
        <w:t>Title IIIE Caregiver Support</w:t>
      </w:r>
    </w:p>
    <w:p w14:paraId="30EBAF22" w14:textId="7EEB2923" w:rsidR="000405AE" w:rsidRDefault="00E33E02" w:rsidP="000405AE">
      <w:pPr>
        <w:pStyle w:val="ListParagraph"/>
        <w:numPr>
          <w:ilvl w:val="1"/>
          <w:numId w:val="8"/>
        </w:numPr>
        <w:rPr>
          <w:rFonts w:ascii="Candara" w:hAnsi="Candara"/>
        </w:rPr>
      </w:pPr>
      <w:r>
        <w:rPr>
          <w:rFonts w:ascii="Candara" w:hAnsi="Candara"/>
        </w:rPr>
        <w:t>Value Goals</w:t>
      </w:r>
    </w:p>
    <w:p w14:paraId="1E9632AE" w14:textId="4507A45E" w:rsidR="00E33E02" w:rsidRDefault="00E33E02" w:rsidP="00E33E02">
      <w:pPr>
        <w:pStyle w:val="ListParagraph"/>
        <w:numPr>
          <w:ilvl w:val="2"/>
          <w:numId w:val="8"/>
        </w:numPr>
        <w:rPr>
          <w:rFonts w:ascii="Candara" w:hAnsi="Candara"/>
        </w:rPr>
      </w:pPr>
      <w:r>
        <w:rPr>
          <w:rFonts w:ascii="Candara" w:hAnsi="Candara"/>
        </w:rPr>
        <w:t>E</w:t>
      </w:r>
      <w:r w:rsidRPr="00E33E02">
        <w:rPr>
          <w:rFonts w:ascii="Candara" w:hAnsi="Candara"/>
        </w:rPr>
        <w:t>nhance ongoing community engagement</w:t>
      </w:r>
    </w:p>
    <w:p w14:paraId="51399466" w14:textId="5B2C178D" w:rsidR="00E33E02" w:rsidRDefault="00E33E02" w:rsidP="00E33E02">
      <w:pPr>
        <w:pStyle w:val="ListParagraph"/>
        <w:numPr>
          <w:ilvl w:val="2"/>
          <w:numId w:val="8"/>
        </w:numPr>
        <w:rPr>
          <w:rFonts w:ascii="Candara" w:hAnsi="Candara"/>
        </w:rPr>
      </w:pPr>
      <w:r>
        <w:rPr>
          <w:rFonts w:ascii="Candara" w:hAnsi="Candara"/>
        </w:rPr>
        <w:t>P</w:t>
      </w:r>
      <w:r w:rsidRPr="00E33E02">
        <w:rPr>
          <w:rFonts w:ascii="Candara" w:hAnsi="Candara"/>
        </w:rPr>
        <w:t>erson-centered services, maximizing consumer control and choice</w:t>
      </w:r>
    </w:p>
    <w:p w14:paraId="459067E5" w14:textId="39BFD703" w:rsidR="00E33E02" w:rsidRDefault="00E33E02" w:rsidP="00E33E02">
      <w:pPr>
        <w:pStyle w:val="ListParagraph"/>
        <w:numPr>
          <w:ilvl w:val="2"/>
          <w:numId w:val="8"/>
        </w:numPr>
        <w:rPr>
          <w:rFonts w:ascii="Candara" w:hAnsi="Candara"/>
        </w:rPr>
      </w:pPr>
      <w:r>
        <w:rPr>
          <w:rFonts w:ascii="Candara" w:hAnsi="Candara"/>
        </w:rPr>
        <w:t>A</w:t>
      </w:r>
      <w:r w:rsidRPr="00E33E02">
        <w:rPr>
          <w:rFonts w:ascii="Candara" w:hAnsi="Candara"/>
        </w:rPr>
        <w:t>ddress a barrier to racial equity</w:t>
      </w:r>
    </w:p>
    <w:p w14:paraId="0FA85054" w14:textId="6201565C" w:rsidR="00E33E02" w:rsidRPr="0048112F" w:rsidRDefault="00E33E02" w:rsidP="00E33E02">
      <w:pPr>
        <w:pStyle w:val="ListParagraph"/>
        <w:numPr>
          <w:ilvl w:val="2"/>
          <w:numId w:val="8"/>
        </w:numPr>
        <w:rPr>
          <w:rFonts w:ascii="Candara" w:hAnsi="Candara"/>
        </w:rPr>
      </w:pPr>
      <w:r w:rsidRPr="00E33E02">
        <w:rPr>
          <w:rFonts w:ascii="Candara" w:hAnsi="Candara"/>
        </w:rPr>
        <w:t>knowledge and skills related to advocacy</w:t>
      </w:r>
    </w:p>
    <w:p w14:paraId="2A45EC9E" w14:textId="186120B8" w:rsidR="00662EC1" w:rsidRDefault="00662EC1" w:rsidP="00E33E02">
      <w:pPr>
        <w:pStyle w:val="ListParagraph"/>
        <w:numPr>
          <w:ilvl w:val="0"/>
          <w:numId w:val="15"/>
        </w:numPr>
        <w:rPr>
          <w:rFonts w:ascii="Candara" w:hAnsi="Candara"/>
        </w:rPr>
      </w:pPr>
      <w:r>
        <w:rPr>
          <w:rFonts w:ascii="Candara" w:hAnsi="Candara"/>
        </w:rPr>
        <w:t>Goal</w:t>
      </w:r>
      <w:r w:rsidR="00467AFC">
        <w:rPr>
          <w:rFonts w:ascii="Candara" w:hAnsi="Candara"/>
        </w:rPr>
        <w:t>s</w:t>
      </w:r>
    </w:p>
    <w:p w14:paraId="26DBFB52" w14:textId="36856F36" w:rsidR="00E33E02" w:rsidRDefault="00E33E02" w:rsidP="00662EC1">
      <w:pPr>
        <w:pStyle w:val="ListParagraph"/>
        <w:numPr>
          <w:ilvl w:val="1"/>
          <w:numId w:val="15"/>
        </w:numPr>
        <w:rPr>
          <w:rFonts w:ascii="Candara" w:hAnsi="Candara"/>
        </w:rPr>
      </w:pPr>
      <w:r>
        <w:rPr>
          <w:rFonts w:ascii="Candara" w:hAnsi="Candara"/>
        </w:rPr>
        <w:t xml:space="preserve">You are </w:t>
      </w:r>
      <w:r w:rsidRPr="00E33E02">
        <w:rPr>
          <w:rFonts w:ascii="Candara" w:hAnsi="Candara"/>
        </w:rPr>
        <w:t>not expect</w:t>
      </w:r>
      <w:r>
        <w:rPr>
          <w:rFonts w:ascii="Candara" w:hAnsi="Candara"/>
        </w:rPr>
        <w:t>ed to have</w:t>
      </w:r>
      <w:r w:rsidRPr="00E33E02">
        <w:rPr>
          <w:rFonts w:ascii="Candara" w:hAnsi="Candara"/>
        </w:rPr>
        <w:t xml:space="preserve"> a </w:t>
      </w:r>
      <w:r w:rsidR="00131B18">
        <w:rPr>
          <w:rFonts w:ascii="Candara" w:hAnsi="Candara"/>
        </w:rPr>
        <w:t xml:space="preserve">single </w:t>
      </w:r>
      <w:r w:rsidRPr="00E33E02">
        <w:rPr>
          <w:rFonts w:ascii="Candara" w:hAnsi="Candara"/>
        </w:rPr>
        <w:t>goal for each area for each year</w:t>
      </w:r>
      <w:r w:rsidR="00662EC1">
        <w:rPr>
          <w:rFonts w:ascii="Candara" w:hAnsi="Candara"/>
        </w:rPr>
        <w:t>.</w:t>
      </w:r>
    </w:p>
    <w:p w14:paraId="466B8D04" w14:textId="77777777" w:rsidR="00E33E02" w:rsidRPr="00E33E02" w:rsidRDefault="00E33E02" w:rsidP="00C9330B">
      <w:pPr>
        <w:pStyle w:val="ListParagraph"/>
        <w:numPr>
          <w:ilvl w:val="1"/>
          <w:numId w:val="8"/>
        </w:numPr>
        <w:rPr>
          <w:rFonts w:ascii="Candara" w:hAnsi="Candara"/>
        </w:rPr>
      </w:pPr>
      <w:r w:rsidRPr="00E33E02">
        <w:rPr>
          <w:rFonts w:ascii="Candara" w:hAnsi="Candara"/>
        </w:rPr>
        <w:t xml:space="preserve">Want you to consider long term goals </w:t>
      </w:r>
      <w:r>
        <w:rPr>
          <w:rFonts w:ascii="Candara" w:hAnsi="Candara"/>
        </w:rPr>
        <w:t xml:space="preserve">that </w:t>
      </w:r>
      <w:r>
        <w:t>might take two or three years to accomplish.</w:t>
      </w:r>
    </w:p>
    <w:p w14:paraId="57ED1A83" w14:textId="31A6FDA0" w:rsidR="000405AE" w:rsidRPr="00E33E02" w:rsidRDefault="00662EC1" w:rsidP="00C9330B">
      <w:pPr>
        <w:pStyle w:val="ListParagraph"/>
        <w:numPr>
          <w:ilvl w:val="1"/>
          <w:numId w:val="8"/>
        </w:numPr>
        <w:rPr>
          <w:rFonts w:ascii="Candara" w:hAnsi="Candara"/>
        </w:rPr>
      </w:pPr>
      <w:r>
        <w:rPr>
          <w:rFonts w:ascii="Candara" w:hAnsi="Candara"/>
        </w:rPr>
        <w:t>You will have to show accomplishments or milestones toward your long</w:t>
      </w:r>
      <w:r w:rsidR="00131B18">
        <w:rPr>
          <w:rFonts w:ascii="Candara" w:hAnsi="Candara"/>
        </w:rPr>
        <w:t>-</w:t>
      </w:r>
      <w:r>
        <w:rPr>
          <w:rFonts w:ascii="Candara" w:hAnsi="Candara"/>
        </w:rPr>
        <w:t>term goals</w:t>
      </w:r>
    </w:p>
    <w:p w14:paraId="699BE1E3" w14:textId="340A95D9" w:rsidR="000405AE" w:rsidRPr="0048112F" w:rsidRDefault="00542476" w:rsidP="000405AE">
      <w:pPr>
        <w:pStyle w:val="ListParagraph"/>
        <w:numPr>
          <w:ilvl w:val="1"/>
          <w:numId w:val="8"/>
        </w:numPr>
        <w:rPr>
          <w:rFonts w:ascii="Candara" w:hAnsi="Candara"/>
        </w:rPr>
      </w:pPr>
      <w:r>
        <w:rPr>
          <w:rFonts w:ascii="Candara" w:hAnsi="Candara"/>
        </w:rPr>
        <w:t>Your goals are structured more like a strategic plan in terms of outcomes</w:t>
      </w:r>
    </w:p>
    <w:p w14:paraId="1238C49A" w14:textId="68F7B554" w:rsidR="009D3BF4" w:rsidRPr="00542476" w:rsidRDefault="00542476" w:rsidP="009D3BF4">
      <w:pPr>
        <w:pStyle w:val="ListParagraph"/>
        <w:numPr>
          <w:ilvl w:val="0"/>
          <w:numId w:val="8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</w:rPr>
        <w:lastRenderedPageBreak/>
        <w:t>Supportive Services Title IIIB</w:t>
      </w:r>
    </w:p>
    <w:p w14:paraId="01F448BD" w14:textId="6414D575" w:rsidR="00542476" w:rsidRDefault="00542476" w:rsidP="00542476">
      <w:pPr>
        <w:pStyle w:val="ListParagraph"/>
        <w:numPr>
          <w:ilvl w:val="1"/>
          <w:numId w:val="8"/>
        </w:numPr>
        <w:rPr>
          <w:rFonts w:ascii="Candara" w:hAnsi="Candara"/>
        </w:rPr>
      </w:pPr>
      <w:r>
        <w:rPr>
          <w:rFonts w:ascii="Candara" w:hAnsi="Candara"/>
        </w:rPr>
        <w:t>Many counties use their Title IIIB for general funding and salaries</w:t>
      </w:r>
      <w:r w:rsidR="00FA7FB6">
        <w:rPr>
          <w:rFonts w:ascii="Candara" w:hAnsi="Candara"/>
        </w:rPr>
        <w:t xml:space="preserve"> and not sure how to structure a goal around that.</w:t>
      </w:r>
    </w:p>
    <w:p w14:paraId="0E4DE8A9" w14:textId="40ECFA7A" w:rsidR="00FA7FB6" w:rsidRDefault="00FA7FB6" w:rsidP="00542476">
      <w:pPr>
        <w:pStyle w:val="ListParagraph"/>
        <w:numPr>
          <w:ilvl w:val="1"/>
          <w:numId w:val="8"/>
        </w:numPr>
        <w:rPr>
          <w:rFonts w:ascii="Candara" w:hAnsi="Candara"/>
        </w:rPr>
      </w:pPr>
      <w:r>
        <w:rPr>
          <w:rFonts w:ascii="Candara" w:hAnsi="Candara"/>
        </w:rPr>
        <w:t>Looking into what the federal agency is anticipating and will continue the conversation.</w:t>
      </w:r>
    </w:p>
    <w:p w14:paraId="442AF473" w14:textId="77777777" w:rsidR="00131B18" w:rsidRDefault="00FA7FB6" w:rsidP="00542476">
      <w:pPr>
        <w:pStyle w:val="ListParagraph"/>
        <w:numPr>
          <w:ilvl w:val="1"/>
          <w:numId w:val="8"/>
        </w:numPr>
        <w:rPr>
          <w:rFonts w:ascii="Candara" w:hAnsi="Candara"/>
        </w:rPr>
      </w:pPr>
      <w:r>
        <w:rPr>
          <w:rFonts w:ascii="Candara" w:hAnsi="Candara"/>
        </w:rPr>
        <w:t xml:space="preserve">Some examples the OAA consultants thought up are focused on transportation, which isn’t included in the other focus areas. </w:t>
      </w:r>
    </w:p>
    <w:p w14:paraId="5E51F535" w14:textId="07D0A8D4" w:rsidR="00FA7FB6" w:rsidRDefault="00131B18" w:rsidP="00542476">
      <w:pPr>
        <w:pStyle w:val="ListParagraph"/>
        <w:numPr>
          <w:ilvl w:val="1"/>
          <w:numId w:val="8"/>
        </w:numPr>
        <w:rPr>
          <w:rFonts w:ascii="Candara" w:hAnsi="Candara"/>
        </w:rPr>
      </w:pPr>
      <w:r>
        <w:rPr>
          <w:rFonts w:ascii="Candara" w:hAnsi="Candara"/>
        </w:rPr>
        <w:t>Look for additional</w:t>
      </w:r>
      <w:r w:rsidR="00FA7FB6">
        <w:rPr>
          <w:rFonts w:ascii="Candara" w:hAnsi="Candara"/>
        </w:rPr>
        <w:t xml:space="preserve"> ways to use </w:t>
      </w:r>
      <w:r w:rsidR="004D532B">
        <w:rPr>
          <w:rFonts w:ascii="Candara" w:hAnsi="Candara"/>
        </w:rPr>
        <w:t xml:space="preserve">this goal </w:t>
      </w:r>
      <w:r>
        <w:rPr>
          <w:rFonts w:ascii="Candara" w:hAnsi="Candara"/>
        </w:rPr>
        <w:t xml:space="preserve">area </w:t>
      </w:r>
      <w:r w:rsidR="004D532B">
        <w:rPr>
          <w:rFonts w:ascii="Candara" w:hAnsi="Candara"/>
        </w:rPr>
        <w:t xml:space="preserve">to build partnerships with service providers, advocacy to make </w:t>
      </w:r>
      <w:r>
        <w:rPr>
          <w:rFonts w:ascii="Candara" w:hAnsi="Candara"/>
        </w:rPr>
        <w:t xml:space="preserve">services </w:t>
      </w:r>
      <w:r w:rsidR="004D532B">
        <w:rPr>
          <w:rFonts w:ascii="Candara" w:hAnsi="Candara"/>
        </w:rPr>
        <w:t xml:space="preserve">more accessible to older adults and individuals with disabilities. </w:t>
      </w:r>
    </w:p>
    <w:p w14:paraId="791105CC" w14:textId="4BD30760" w:rsidR="00070C7B" w:rsidRPr="00542476" w:rsidRDefault="00070C7B" w:rsidP="00542476">
      <w:pPr>
        <w:pStyle w:val="ListParagraph"/>
        <w:numPr>
          <w:ilvl w:val="1"/>
          <w:numId w:val="8"/>
        </w:numPr>
        <w:rPr>
          <w:rFonts w:ascii="Candara" w:hAnsi="Candara"/>
        </w:rPr>
      </w:pPr>
      <w:r>
        <w:rPr>
          <w:rFonts w:ascii="Candara" w:hAnsi="Candara"/>
        </w:rPr>
        <w:t xml:space="preserve">The advocacy </w:t>
      </w:r>
      <w:r w:rsidR="00BF15B4">
        <w:rPr>
          <w:rFonts w:ascii="Candara" w:hAnsi="Candara"/>
        </w:rPr>
        <w:t>“</w:t>
      </w:r>
      <w:r>
        <w:rPr>
          <w:rFonts w:ascii="Candara" w:hAnsi="Candara"/>
        </w:rPr>
        <w:t>value goal</w:t>
      </w:r>
      <w:r w:rsidR="00BF15B4">
        <w:rPr>
          <w:rFonts w:ascii="Candara" w:hAnsi="Candara"/>
        </w:rPr>
        <w:t>”</w:t>
      </w:r>
      <w:r>
        <w:rPr>
          <w:rFonts w:ascii="Candara" w:hAnsi="Candara"/>
        </w:rPr>
        <w:t xml:space="preserve"> could </w:t>
      </w:r>
      <w:r w:rsidR="00BF15B4">
        <w:rPr>
          <w:rFonts w:ascii="Candara" w:hAnsi="Candara"/>
        </w:rPr>
        <w:t xml:space="preserve">possibly </w:t>
      </w:r>
      <w:r>
        <w:rPr>
          <w:rFonts w:ascii="Candara" w:hAnsi="Candara"/>
        </w:rPr>
        <w:t>count as your Title IIIB</w:t>
      </w:r>
      <w:r w:rsidR="00BF15B4">
        <w:rPr>
          <w:rFonts w:ascii="Candara" w:hAnsi="Candara"/>
        </w:rPr>
        <w:t xml:space="preserve"> </w:t>
      </w:r>
    </w:p>
    <w:p w14:paraId="3C957142" w14:textId="4DFB1A70" w:rsidR="009D3BF4" w:rsidRPr="004D532B" w:rsidRDefault="004D532B" w:rsidP="004D532B">
      <w:pPr>
        <w:pStyle w:val="ListParagraph"/>
        <w:numPr>
          <w:ilvl w:val="0"/>
          <w:numId w:val="15"/>
        </w:numPr>
        <w:rPr>
          <w:rFonts w:ascii="Candara" w:hAnsi="Candara"/>
        </w:rPr>
      </w:pPr>
      <w:r w:rsidRPr="004D532B">
        <w:rPr>
          <w:rFonts w:ascii="Candara" w:hAnsi="Candara"/>
        </w:rPr>
        <w:t>Milestones</w:t>
      </w:r>
    </w:p>
    <w:p w14:paraId="71818A90" w14:textId="23CD089A" w:rsidR="004D532B" w:rsidRPr="00070C7B" w:rsidRDefault="004D532B" w:rsidP="004D532B">
      <w:pPr>
        <w:pStyle w:val="ListParagraph"/>
        <w:numPr>
          <w:ilvl w:val="0"/>
          <w:numId w:val="16"/>
        </w:numPr>
        <w:rPr>
          <w:rFonts w:ascii="Candara" w:hAnsi="Candara"/>
          <w:sz w:val="28"/>
          <w:szCs w:val="28"/>
        </w:rPr>
      </w:pPr>
      <w:r>
        <w:rPr>
          <w:rFonts w:ascii="Candara" w:hAnsi="Candara"/>
        </w:rPr>
        <w:t xml:space="preserve">Milestones are </w:t>
      </w:r>
      <w:r w:rsidRPr="004D532B">
        <w:rPr>
          <w:rFonts w:ascii="Candara" w:hAnsi="Candara"/>
        </w:rPr>
        <w:t>things that would change</w:t>
      </w:r>
      <w:r w:rsidR="00BF15B4">
        <w:rPr>
          <w:rFonts w:ascii="Candara" w:hAnsi="Candara"/>
        </w:rPr>
        <w:t>,</w:t>
      </w:r>
      <w:r w:rsidRPr="004D532B">
        <w:rPr>
          <w:rFonts w:ascii="Candara" w:hAnsi="Candara"/>
        </w:rPr>
        <w:t xml:space="preserve"> </w:t>
      </w:r>
      <w:r w:rsidR="00BF15B4" w:rsidRPr="004D532B">
        <w:rPr>
          <w:rFonts w:ascii="Candara" w:hAnsi="Candara"/>
        </w:rPr>
        <w:t>happen,</w:t>
      </w:r>
      <w:r w:rsidRPr="004D532B">
        <w:rPr>
          <w:rFonts w:ascii="Candara" w:hAnsi="Candara"/>
        </w:rPr>
        <w:t xml:space="preserve"> or be completed at some point that would show that you're making progress.</w:t>
      </w:r>
      <w:r w:rsidR="00070C7B">
        <w:rPr>
          <w:rFonts w:ascii="Candara" w:hAnsi="Candara"/>
        </w:rPr>
        <w:t xml:space="preserve"> Annual </w:t>
      </w:r>
      <w:r w:rsidR="00467AFC">
        <w:rPr>
          <w:rFonts w:ascii="Candara" w:hAnsi="Candara"/>
        </w:rPr>
        <w:t xml:space="preserve">AAA </w:t>
      </w:r>
      <w:r w:rsidR="00070C7B">
        <w:rPr>
          <w:rFonts w:ascii="Candara" w:hAnsi="Candara"/>
        </w:rPr>
        <w:t>check</w:t>
      </w:r>
      <w:r w:rsidR="00467AFC">
        <w:rPr>
          <w:rFonts w:ascii="Candara" w:hAnsi="Candara"/>
        </w:rPr>
        <w:t>-</w:t>
      </w:r>
      <w:r w:rsidR="00070C7B">
        <w:rPr>
          <w:rFonts w:ascii="Candara" w:hAnsi="Candara"/>
        </w:rPr>
        <w:t>ins would be a good time to check on progress.</w:t>
      </w:r>
    </w:p>
    <w:p w14:paraId="61C1F4F1" w14:textId="3771007C" w:rsidR="00070C7B" w:rsidRPr="00467AFC" w:rsidRDefault="00467AFC" w:rsidP="00070C7B">
      <w:pPr>
        <w:pStyle w:val="ListParagraph"/>
        <w:numPr>
          <w:ilvl w:val="0"/>
          <w:numId w:val="15"/>
        </w:numPr>
        <w:rPr>
          <w:rFonts w:ascii="Candara" w:hAnsi="Candara"/>
        </w:rPr>
      </w:pPr>
      <w:r w:rsidRPr="00467AFC">
        <w:rPr>
          <w:rFonts w:ascii="Candara" w:hAnsi="Candara"/>
        </w:rPr>
        <w:t>Value Goals</w:t>
      </w:r>
    </w:p>
    <w:p w14:paraId="5222C9F7" w14:textId="2E4B44E7" w:rsidR="004D532B" w:rsidRDefault="00467AFC" w:rsidP="00467AFC">
      <w:pPr>
        <w:pStyle w:val="ListParagraph"/>
        <w:numPr>
          <w:ilvl w:val="0"/>
          <w:numId w:val="17"/>
        </w:numPr>
        <w:rPr>
          <w:rFonts w:ascii="Candara" w:hAnsi="Candara"/>
        </w:rPr>
      </w:pPr>
      <w:r w:rsidRPr="00467AFC">
        <w:rPr>
          <w:rFonts w:ascii="Candara" w:hAnsi="Candara"/>
        </w:rPr>
        <w:t xml:space="preserve">Value goals can count as </w:t>
      </w:r>
      <w:r w:rsidR="00BF15B4">
        <w:rPr>
          <w:rFonts w:ascii="Candara" w:hAnsi="Candara"/>
        </w:rPr>
        <w:t xml:space="preserve">a </w:t>
      </w:r>
      <w:r w:rsidRPr="00467AFC">
        <w:rPr>
          <w:rFonts w:ascii="Candara" w:hAnsi="Candara"/>
        </w:rPr>
        <w:t>program goal</w:t>
      </w:r>
      <w:r>
        <w:rPr>
          <w:rFonts w:ascii="Candara" w:hAnsi="Candara"/>
        </w:rPr>
        <w:t xml:space="preserve"> if they are thoughtful in thinking about how to bring value goals onto program goals. They will have to be complex and meaningful.</w:t>
      </w:r>
    </w:p>
    <w:p w14:paraId="05ED57F4" w14:textId="6EA3954E" w:rsidR="00467AFC" w:rsidRDefault="00467AFC" w:rsidP="00467AFC">
      <w:pPr>
        <w:pStyle w:val="ListParagraph"/>
        <w:numPr>
          <w:ilvl w:val="0"/>
          <w:numId w:val="15"/>
        </w:numPr>
        <w:rPr>
          <w:rFonts w:ascii="Candara" w:hAnsi="Candara"/>
        </w:rPr>
      </w:pPr>
      <w:r>
        <w:rPr>
          <w:rFonts w:ascii="Candara" w:hAnsi="Candara"/>
        </w:rPr>
        <w:t>Sample Plans</w:t>
      </w:r>
    </w:p>
    <w:p w14:paraId="14A3B0B9" w14:textId="290BD873" w:rsidR="00467AFC" w:rsidRPr="00467AFC" w:rsidRDefault="00467AFC" w:rsidP="00467AFC">
      <w:pPr>
        <w:pStyle w:val="ListParagraph"/>
        <w:numPr>
          <w:ilvl w:val="1"/>
          <w:numId w:val="15"/>
        </w:numPr>
        <w:rPr>
          <w:rFonts w:ascii="Candara" w:hAnsi="Candara"/>
        </w:rPr>
      </w:pPr>
      <w:r>
        <w:rPr>
          <w:rFonts w:ascii="Candara" w:hAnsi="Candara"/>
        </w:rPr>
        <w:t xml:space="preserve">Will get sample goals </w:t>
      </w:r>
      <w:r w:rsidR="00BF15B4">
        <w:rPr>
          <w:rFonts w:ascii="Candara" w:hAnsi="Candara"/>
        </w:rPr>
        <w:t xml:space="preserve">in all of the </w:t>
      </w:r>
      <w:r w:rsidR="007F7004">
        <w:rPr>
          <w:rFonts w:ascii="Candara" w:hAnsi="Candara"/>
        </w:rPr>
        <w:t>areas</w:t>
      </w:r>
    </w:p>
    <w:p w14:paraId="6E299B9F" w14:textId="288A4573" w:rsidR="00467AFC" w:rsidRDefault="00467AFC" w:rsidP="00467AFC">
      <w:pPr>
        <w:pStyle w:val="ListParagraph"/>
        <w:numPr>
          <w:ilvl w:val="0"/>
          <w:numId w:val="15"/>
        </w:numPr>
        <w:rPr>
          <w:rFonts w:ascii="Candara" w:hAnsi="Candara"/>
        </w:rPr>
      </w:pPr>
      <w:r w:rsidRPr="00467AFC">
        <w:rPr>
          <w:rFonts w:ascii="Candara" w:hAnsi="Candara"/>
        </w:rPr>
        <w:t>Visual</w:t>
      </w:r>
    </w:p>
    <w:p w14:paraId="5B971AA0" w14:textId="09063131" w:rsidR="00467AFC" w:rsidRPr="00467AFC" w:rsidRDefault="00467AFC" w:rsidP="00467AFC">
      <w:pPr>
        <w:pStyle w:val="ListParagraph"/>
        <w:numPr>
          <w:ilvl w:val="1"/>
          <w:numId w:val="15"/>
        </w:numPr>
        <w:rPr>
          <w:rFonts w:ascii="Candara" w:hAnsi="Candara"/>
        </w:rPr>
      </w:pPr>
      <w:r>
        <w:rPr>
          <w:rFonts w:ascii="Candara" w:hAnsi="Candara"/>
        </w:rPr>
        <w:t>Working on template on what the document is going to look like.</w:t>
      </w:r>
    </w:p>
    <w:p w14:paraId="25896C11" w14:textId="77777777" w:rsidR="00467AFC" w:rsidRPr="00467AFC" w:rsidRDefault="00467AFC" w:rsidP="00467AFC">
      <w:pPr>
        <w:rPr>
          <w:rFonts w:ascii="Candara" w:hAnsi="Candara"/>
          <w:sz w:val="28"/>
          <w:szCs w:val="28"/>
        </w:rPr>
      </w:pPr>
    </w:p>
    <w:p w14:paraId="673E0FDB" w14:textId="370006A7" w:rsidR="009D3BF4" w:rsidRPr="0048112F" w:rsidRDefault="00070C7B" w:rsidP="009D3BF4">
      <w:pPr>
        <w:pStyle w:val="ListParagraph"/>
        <w:numPr>
          <w:ilvl w:val="0"/>
          <w:numId w:val="5"/>
        </w:numPr>
        <w:rPr>
          <w:rFonts w:ascii="Candara" w:hAnsi="Candara"/>
          <w:b/>
          <w:bCs/>
          <w:sz w:val="28"/>
          <w:szCs w:val="28"/>
        </w:rPr>
      </w:pPr>
      <w:r w:rsidRPr="00070C7B">
        <w:rPr>
          <w:rFonts w:ascii="Candara" w:hAnsi="Candara"/>
          <w:b/>
          <w:bCs/>
          <w:sz w:val="24"/>
        </w:rPr>
        <w:t xml:space="preserve">Vision of Wisconsin Aging Programs </w:t>
      </w:r>
      <w:r w:rsidR="009D3BF4" w:rsidRPr="0048112F">
        <w:rPr>
          <w:rFonts w:ascii="Candara" w:hAnsi="Candara"/>
          <w:b/>
          <w:bCs/>
          <w:sz w:val="24"/>
        </w:rPr>
        <w:t>(Neal)</w:t>
      </w:r>
    </w:p>
    <w:p w14:paraId="3E94475E" w14:textId="084893B8" w:rsidR="009D3BF4" w:rsidRDefault="00017232" w:rsidP="00017232">
      <w:pPr>
        <w:pStyle w:val="ListParagraph"/>
        <w:numPr>
          <w:ilvl w:val="0"/>
          <w:numId w:val="18"/>
        </w:numPr>
        <w:rPr>
          <w:rFonts w:ascii="Candara" w:hAnsi="Candara"/>
          <w:sz w:val="24"/>
        </w:rPr>
      </w:pPr>
      <w:r w:rsidRPr="00017232">
        <w:rPr>
          <w:rFonts w:ascii="Candara" w:hAnsi="Candara"/>
          <w:sz w:val="24"/>
        </w:rPr>
        <w:t xml:space="preserve">Looking at goals from a </w:t>
      </w:r>
      <w:r w:rsidR="007F7004" w:rsidRPr="00017232">
        <w:rPr>
          <w:rFonts w:ascii="Candara" w:hAnsi="Candara"/>
          <w:sz w:val="24"/>
        </w:rPr>
        <w:t>short- and long-term</w:t>
      </w:r>
      <w:r w:rsidRPr="00017232">
        <w:rPr>
          <w:rFonts w:ascii="Candara" w:hAnsi="Candara"/>
          <w:sz w:val="24"/>
        </w:rPr>
        <w:t xml:space="preserve"> perspective. </w:t>
      </w:r>
    </w:p>
    <w:p w14:paraId="1AA49CF4" w14:textId="33C989AC" w:rsidR="00017232" w:rsidRPr="00017232" w:rsidRDefault="00017232" w:rsidP="00017232">
      <w:pPr>
        <w:pStyle w:val="ListParagraph"/>
        <w:numPr>
          <w:ilvl w:val="1"/>
          <w:numId w:val="18"/>
        </w:numPr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When writing you goals look beyond the </w:t>
      </w:r>
      <w:r w:rsidR="007F7004">
        <w:rPr>
          <w:rFonts w:ascii="Candara" w:hAnsi="Candara"/>
          <w:sz w:val="24"/>
        </w:rPr>
        <w:t>three-year</w:t>
      </w:r>
      <w:r>
        <w:rPr>
          <w:rFonts w:ascii="Candara" w:hAnsi="Candara"/>
          <w:sz w:val="24"/>
        </w:rPr>
        <w:t xml:space="preserve"> plan, think about where you want to be 10 or 20 years from now.</w:t>
      </w:r>
    </w:p>
    <w:p w14:paraId="423FD1A8" w14:textId="75884D9A" w:rsidR="00017232" w:rsidRPr="00017232" w:rsidRDefault="00017232" w:rsidP="009D3BF4">
      <w:pPr>
        <w:pStyle w:val="ListParagraph"/>
        <w:numPr>
          <w:ilvl w:val="0"/>
          <w:numId w:val="11"/>
        </w:numPr>
        <w:rPr>
          <w:rFonts w:ascii="Candara" w:eastAsia="Times New Roman" w:hAnsi="Candara"/>
        </w:rPr>
      </w:pPr>
      <w:r>
        <w:rPr>
          <w:rFonts w:ascii="Candara" w:hAnsi="Candara"/>
          <w:sz w:val="24"/>
        </w:rPr>
        <w:t>There are huge challenges in front of us that are not going away</w:t>
      </w:r>
    </w:p>
    <w:p w14:paraId="46A72379" w14:textId="0915F181" w:rsidR="009D3BF4" w:rsidRDefault="00017232" w:rsidP="00017232">
      <w:pPr>
        <w:pStyle w:val="ListParagraph"/>
        <w:numPr>
          <w:ilvl w:val="1"/>
          <w:numId w:val="11"/>
        </w:numPr>
        <w:rPr>
          <w:rFonts w:ascii="Candara" w:eastAsia="Times New Roman" w:hAnsi="Candara"/>
        </w:rPr>
      </w:pPr>
      <w:r>
        <w:rPr>
          <w:rFonts w:ascii="Candara" w:hAnsi="Candara"/>
          <w:sz w:val="24"/>
        </w:rPr>
        <w:t>Poverty</w:t>
      </w:r>
      <w:r w:rsidR="00C32F2F">
        <w:rPr>
          <w:rFonts w:ascii="Candara" w:eastAsia="Times New Roman" w:hAnsi="Candara"/>
        </w:rPr>
        <w:t>.</w:t>
      </w:r>
    </w:p>
    <w:p w14:paraId="29DE8C59" w14:textId="35CEC061" w:rsidR="00017232" w:rsidRPr="0048112F" w:rsidRDefault="00017232" w:rsidP="00017232">
      <w:pPr>
        <w:pStyle w:val="ListParagraph"/>
        <w:numPr>
          <w:ilvl w:val="1"/>
          <w:numId w:val="11"/>
        </w:numPr>
        <w:rPr>
          <w:rFonts w:ascii="Candara" w:eastAsia="Times New Roman" w:hAnsi="Candara"/>
        </w:rPr>
      </w:pPr>
      <w:r>
        <w:rPr>
          <w:rFonts w:ascii="Candara" w:eastAsia="Times New Roman" w:hAnsi="Candara"/>
        </w:rPr>
        <w:t>Programs serving equitably</w:t>
      </w:r>
    </w:p>
    <w:p w14:paraId="0797EBE0" w14:textId="5914CF0A" w:rsidR="009D3BF4" w:rsidRDefault="00017232" w:rsidP="00847FC8">
      <w:pPr>
        <w:pStyle w:val="ListParagraph"/>
        <w:numPr>
          <w:ilvl w:val="0"/>
          <w:numId w:val="11"/>
        </w:numPr>
        <w:rPr>
          <w:rFonts w:ascii="Candara" w:eastAsia="Times New Roman" w:hAnsi="Candara"/>
        </w:rPr>
      </w:pPr>
      <w:r>
        <w:rPr>
          <w:rFonts w:ascii="Candara" w:eastAsia="Times New Roman" w:hAnsi="Candara"/>
        </w:rPr>
        <w:t>Great opportunity to think beyond 3 years</w:t>
      </w:r>
    </w:p>
    <w:p w14:paraId="0E578C40" w14:textId="19E5756A" w:rsidR="00017232" w:rsidRDefault="00017232" w:rsidP="00847FC8">
      <w:pPr>
        <w:pStyle w:val="ListParagraph"/>
        <w:numPr>
          <w:ilvl w:val="0"/>
          <w:numId w:val="11"/>
        </w:numPr>
        <w:rPr>
          <w:rFonts w:ascii="Candara" w:eastAsia="Times New Roman" w:hAnsi="Candara"/>
        </w:rPr>
      </w:pPr>
      <w:r>
        <w:rPr>
          <w:rFonts w:ascii="Candara" w:eastAsia="Times New Roman" w:hAnsi="Candara"/>
        </w:rPr>
        <w:t xml:space="preserve">Need to keep in mind the values of the Older American’s Act and serve </w:t>
      </w:r>
      <w:r w:rsidR="007F7004">
        <w:rPr>
          <w:rFonts w:ascii="Candara" w:eastAsia="Times New Roman" w:hAnsi="Candara"/>
        </w:rPr>
        <w:t xml:space="preserve">those </w:t>
      </w:r>
      <w:r>
        <w:rPr>
          <w:rFonts w:ascii="Candara" w:eastAsia="Times New Roman" w:hAnsi="Candara"/>
        </w:rPr>
        <w:t>most in need</w:t>
      </w:r>
    </w:p>
    <w:p w14:paraId="249D1686" w14:textId="22614785" w:rsidR="00017232" w:rsidRDefault="00017232" w:rsidP="00847FC8">
      <w:pPr>
        <w:pStyle w:val="ListParagraph"/>
        <w:numPr>
          <w:ilvl w:val="0"/>
          <w:numId w:val="11"/>
        </w:numPr>
        <w:rPr>
          <w:rFonts w:ascii="Candara" w:eastAsia="Times New Roman" w:hAnsi="Candara"/>
        </w:rPr>
      </w:pPr>
      <w:r>
        <w:rPr>
          <w:rFonts w:ascii="Candara" w:eastAsia="Times New Roman" w:hAnsi="Candara"/>
        </w:rPr>
        <w:t>We are chang</w:t>
      </w:r>
      <w:r w:rsidR="007F7004">
        <w:rPr>
          <w:rFonts w:ascii="Candara" w:eastAsia="Times New Roman" w:hAnsi="Candara"/>
        </w:rPr>
        <w:t xml:space="preserve">ing the </w:t>
      </w:r>
      <w:r>
        <w:rPr>
          <w:rFonts w:ascii="Candara" w:eastAsia="Times New Roman" w:hAnsi="Candara"/>
        </w:rPr>
        <w:t>order of plan completion</w:t>
      </w:r>
      <w:r w:rsidR="007F7004">
        <w:rPr>
          <w:rFonts w:ascii="Candara" w:eastAsia="Times New Roman" w:hAnsi="Candara"/>
        </w:rPr>
        <w:t xml:space="preserve"> -</w:t>
      </w:r>
      <w:r>
        <w:rPr>
          <w:rFonts w:ascii="Candara" w:eastAsia="Times New Roman" w:hAnsi="Candara"/>
        </w:rPr>
        <w:t xml:space="preserve"> County completes first</w:t>
      </w:r>
      <w:r w:rsidR="007F7004">
        <w:rPr>
          <w:rFonts w:ascii="Candara" w:eastAsia="Times New Roman" w:hAnsi="Candara"/>
        </w:rPr>
        <w:t>,</w:t>
      </w:r>
      <w:r>
        <w:rPr>
          <w:rFonts w:ascii="Candara" w:eastAsia="Times New Roman" w:hAnsi="Candara"/>
        </w:rPr>
        <w:t xml:space="preserve"> then AAA</w:t>
      </w:r>
      <w:r w:rsidR="007F7004">
        <w:rPr>
          <w:rFonts w:ascii="Candara" w:eastAsia="Times New Roman" w:hAnsi="Candara"/>
        </w:rPr>
        <w:t>s,</w:t>
      </w:r>
      <w:r>
        <w:rPr>
          <w:rFonts w:ascii="Candara" w:eastAsia="Times New Roman" w:hAnsi="Candara"/>
        </w:rPr>
        <w:t xml:space="preserve"> and then the state.</w:t>
      </w:r>
    </w:p>
    <w:p w14:paraId="4DF036E5" w14:textId="1E3608CD" w:rsidR="00017232" w:rsidRDefault="00017232" w:rsidP="00847FC8">
      <w:pPr>
        <w:pStyle w:val="ListParagraph"/>
        <w:numPr>
          <w:ilvl w:val="0"/>
          <w:numId w:val="11"/>
        </w:numPr>
        <w:rPr>
          <w:rFonts w:ascii="Candara" w:eastAsia="Times New Roman" w:hAnsi="Candara"/>
        </w:rPr>
      </w:pPr>
      <w:r>
        <w:rPr>
          <w:rFonts w:ascii="Candara" w:eastAsia="Times New Roman" w:hAnsi="Candara"/>
        </w:rPr>
        <w:t>When developing your goals think about the long path goal. A long path goal could appear in multiple plans.</w:t>
      </w:r>
    </w:p>
    <w:p w14:paraId="19FC6C27" w14:textId="2428360A" w:rsidR="00017232" w:rsidRPr="0048112F" w:rsidRDefault="00017232" w:rsidP="00847FC8">
      <w:pPr>
        <w:pStyle w:val="ListParagraph"/>
        <w:numPr>
          <w:ilvl w:val="0"/>
          <w:numId w:val="11"/>
        </w:numPr>
        <w:rPr>
          <w:rFonts w:ascii="Candara" w:eastAsia="Times New Roman" w:hAnsi="Candara"/>
        </w:rPr>
      </w:pPr>
      <w:r>
        <w:rPr>
          <w:rFonts w:ascii="Candara" w:eastAsia="Times New Roman" w:hAnsi="Candara"/>
        </w:rPr>
        <w:t xml:space="preserve">Recommended looking into “Long Path” planning </w:t>
      </w:r>
    </w:p>
    <w:p w14:paraId="177F9DBB" w14:textId="77777777" w:rsidR="00966142" w:rsidRPr="00966142" w:rsidRDefault="00966142" w:rsidP="00017232">
      <w:pPr>
        <w:rPr>
          <w:rFonts w:ascii="Candara" w:hAnsi="Candara"/>
          <w:sz w:val="24"/>
          <w:szCs w:val="24"/>
        </w:rPr>
      </w:pPr>
    </w:p>
    <w:p w14:paraId="4448F5E9" w14:textId="5E6A1D75" w:rsidR="000405AE" w:rsidRPr="00C32F2F" w:rsidRDefault="00070C7B" w:rsidP="000405AE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Q/A</w:t>
      </w:r>
      <w:r w:rsidR="00017232">
        <w:rPr>
          <w:rFonts w:ascii="Candara" w:hAnsi="Candara"/>
          <w:b/>
          <w:bCs/>
          <w:sz w:val="24"/>
          <w:szCs w:val="24"/>
        </w:rPr>
        <w:t xml:space="preserve"> (ALL)</w:t>
      </w:r>
    </w:p>
    <w:p w14:paraId="1E8D90D7" w14:textId="3F298A96" w:rsidR="00070793" w:rsidRPr="00636899" w:rsidRDefault="00636899" w:rsidP="00017232">
      <w:pPr>
        <w:pStyle w:val="ListParagraph"/>
        <w:numPr>
          <w:ilvl w:val="0"/>
          <w:numId w:val="18"/>
        </w:numPr>
        <w:rPr>
          <w:rFonts w:ascii="Candara" w:hAnsi="Candara"/>
          <w:sz w:val="32"/>
          <w:szCs w:val="32"/>
        </w:rPr>
      </w:pPr>
      <w:r>
        <w:rPr>
          <w:rFonts w:ascii="Candara" w:hAnsi="Candara"/>
        </w:rPr>
        <w:t xml:space="preserve">There has been some flexibility in funding as a result as the pandemic and wondering when it will end. </w:t>
      </w:r>
      <w:r w:rsidR="007F7004">
        <w:rPr>
          <w:rFonts w:ascii="Candara" w:hAnsi="Candara"/>
        </w:rPr>
        <w:t>Answer:  We d</w:t>
      </w:r>
      <w:r>
        <w:rPr>
          <w:rFonts w:ascii="Candara" w:hAnsi="Candara"/>
        </w:rPr>
        <w:t xml:space="preserve">on’t foresee the flexibility of funding continuing for planning cycle 2022-2024. </w:t>
      </w:r>
    </w:p>
    <w:p w14:paraId="006E332D" w14:textId="33E8A377" w:rsidR="00636899" w:rsidRPr="00636899" w:rsidRDefault="00636899" w:rsidP="00017232">
      <w:pPr>
        <w:pStyle w:val="ListParagraph"/>
        <w:numPr>
          <w:ilvl w:val="0"/>
          <w:numId w:val="18"/>
        </w:numPr>
        <w:rPr>
          <w:rFonts w:ascii="Candara" w:hAnsi="Candara"/>
          <w:sz w:val="32"/>
          <w:szCs w:val="32"/>
        </w:rPr>
      </w:pPr>
      <w:r>
        <w:rPr>
          <w:rFonts w:ascii="Candara" w:hAnsi="Candara"/>
        </w:rPr>
        <w:t xml:space="preserve">What about “Wicked Questions” </w:t>
      </w:r>
    </w:p>
    <w:p w14:paraId="7ED3DC53" w14:textId="6C232C51" w:rsidR="00636899" w:rsidRDefault="00636899" w:rsidP="00636899">
      <w:pPr>
        <w:pStyle w:val="ListParagraph"/>
        <w:numPr>
          <w:ilvl w:val="1"/>
          <w:numId w:val="18"/>
        </w:numPr>
        <w:rPr>
          <w:rFonts w:ascii="Candara" w:hAnsi="Candara"/>
        </w:rPr>
      </w:pPr>
      <w:r>
        <w:rPr>
          <w:rFonts w:ascii="Candara" w:hAnsi="Candara"/>
        </w:rPr>
        <w:lastRenderedPageBreak/>
        <w:t xml:space="preserve">Where can we get data to help solve these complex wicked questions? There will be data links provided to </w:t>
      </w:r>
      <w:r w:rsidR="007F7004">
        <w:rPr>
          <w:rFonts w:ascii="Candara" w:hAnsi="Candara"/>
        </w:rPr>
        <w:t>help</w:t>
      </w:r>
      <w:r>
        <w:rPr>
          <w:rFonts w:ascii="Candara" w:hAnsi="Candara"/>
        </w:rPr>
        <w:t>.</w:t>
      </w:r>
    </w:p>
    <w:p w14:paraId="184AE457" w14:textId="60A22526" w:rsidR="00636899" w:rsidRDefault="00636899" w:rsidP="00636899">
      <w:pPr>
        <w:pStyle w:val="ListParagraph"/>
        <w:numPr>
          <w:ilvl w:val="1"/>
          <w:numId w:val="18"/>
        </w:numPr>
        <w:rPr>
          <w:rFonts w:ascii="Candara" w:hAnsi="Candara"/>
        </w:rPr>
      </w:pPr>
      <w:r>
        <w:rPr>
          <w:rFonts w:ascii="Candara" w:hAnsi="Candara"/>
        </w:rPr>
        <w:t xml:space="preserve">Committees can help address some of these wicked questions. Little changes can make a big difference. </w:t>
      </w:r>
    </w:p>
    <w:p w14:paraId="4777FF57" w14:textId="1C6811FE" w:rsidR="00636899" w:rsidRDefault="00636899" w:rsidP="00636899">
      <w:pPr>
        <w:pStyle w:val="ListParagraph"/>
        <w:numPr>
          <w:ilvl w:val="1"/>
          <w:numId w:val="18"/>
        </w:numPr>
        <w:rPr>
          <w:rFonts w:ascii="Candara" w:hAnsi="Candara"/>
        </w:rPr>
      </w:pPr>
      <w:r>
        <w:rPr>
          <w:rFonts w:ascii="Candara" w:hAnsi="Candara"/>
        </w:rPr>
        <w:t>Lots of partners, like county health department, can help in the planning.</w:t>
      </w:r>
    </w:p>
    <w:p w14:paraId="631051CA" w14:textId="74C3944C" w:rsidR="00636899" w:rsidRPr="00636899" w:rsidRDefault="00636899" w:rsidP="00636899">
      <w:pPr>
        <w:pStyle w:val="ListParagraph"/>
        <w:numPr>
          <w:ilvl w:val="1"/>
          <w:numId w:val="18"/>
        </w:numPr>
        <w:rPr>
          <w:rFonts w:ascii="Candara" w:hAnsi="Candara"/>
        </w:rPr>
      </w:pPr>
      <w:r>
        <w:rPr>
          <w:rFonts w:ascii="Candara" w:hAnsi="Candara"/>
        </w:rPr>
        <w:t>Link to Eric’s webpage for data :</w:t>
      </w:r>
      <w:r w:rsidRPr="00636899">
        <w:rPr>
          <w:rFonts w:ascii="Helvetica" w:hAnsi="Helvetica" w:cs="Helvetica"/>
          <w:color w:val="000000"/>
          <w:sz w:val="27"/>
          <w:szCs w:val="27"/>
          <w:shd w:val="clear" w:color="auto" w:fill="F2F2F7"/>
        </w:rPr>
        <w:t xml:space="preserve"> </w:t>
      </w:r>
      <w:hyperlink r:id="rId11" w:history="1">
        <w:r w:rsidRPr="007F7004">
          <w:rPr>
            <w:rStyle w:val="Hyperlink"/>
            <w:rFonts w:ascii="Helvetica" w:hAnsi="Helvetica" w:cs="Helvetica"/>
            <w:shd w:val="clear" w:color="auto" w:fill="F2F2F7"/>
          </w:rPr>
          <w:t>https://www.dhs.wisconsin.gov/aging/demographics.htm</w:t>
        </w:r>
      </w:hyperlink>
    </w:p>
    <w:p w14:paraId="27C011B0" w14:textId="0A25455A" w:rsidR="00C32F2F" w:rsidRPr="00636899" w:rsidRDefault="00636899" w:rsidP="00636899">
      <w:pPr>
        <w:pStyle w:val="ListParagraph"/>
        <w:numPr>
          <w:ilvl w:val="1"/>
          <w:numId w:val="18"/>
        </w:numPr>
        <w:rPr>
          <w:rFonts w:ascii="Candara" w:hAnsi="Candara"/>
          <w:b/>
          <w:bCs/>
          <w:i/>
          <w:iCs/>
        </w:rPr>
      </w:pPr>
      <w:r>
        <w:rPr>
          <w:rFonts w:ascii="Candara" w:hAnsi="Candara"/>
        </w:rPr>
        <w:t xml:space="preserve">How </w:t>
      </w:r>
      <w:r w:rsidR="007F7004">
        <w:rPr>
          <w:rFonts w:ascii="Candara" w:hAnsi="Candara"/>
        </w:rPr>
        <w:t xml:space="preserve">is </w:t>
      </w:r>
      <w:r>
        <w:rPr>
          <w:rFonts w:ascii="Candara" w:hAnsi="Candara"/>
        </w:rPr>
        <w:t>public input going?</w:t>
      </w:r>
    </w:p>
    <w:p w14:paraId="752846C4" w14:textId="19076A1D" w:rsidR="00636899" w:rsidRDefault="00636899" w:rsidP="00636899">
      <w:pPr>
        <w:pStyle w:val="ListParagraph"/>
        <w:numPr>
          <w:ilvl w:val="2"/>
          <w:numId w:val="18"/>
        </w:numPr>
        <w:rPr>
          <w:rFonts w:ascii="Candara" w:hAnsi="Candara"/>
        </w:rPr>
      </w:pPr>
      <w:r>
        <w:rPr>
          <w:rFonts w:ascii="Candara" w:hAnsi="Candara"/>
        </w:rPr>
        <w:t>Tammy has been going to vaccination clinics for surveys – received over 200 participants.</w:t>
      </w:r>
    </w:p>
    <w:p w14:paraId="4C7EA3BD" w14:textId="5672FE75" w:rsidR="00636899" w:rsidRDefault="00636899" w:rsidP="00636899">
      <w:pPr>
        <w:pStyle w:val="ListParagraph"/>
        <w:numPr>
          <w:ilvl w:val="2"/>
          <w:numId w:val="18"/>
        </w:numPr>
        <w:rPr>
          <w:rFonts w:ascii="Candara" w:hAnsi="Candara"/>
        </w:rPr>
      </w:pPr>
      <w:r>
        <w:rPr>
          <w:rFonts w:ascii="Candara" w:hAnsi="Candara"/>
        </w:rPr>
        <w:t>Some struggling because pandemic and lack of internet</w:t>
      </w:r>
    </w:p>
    <w:p w14:paraId="1498BE86" w14:textId="52E236D5" w:rsidR="00636899" w:rsidRDefault="00636899" w:rsidP="00636899">
      <w:pPr>
        <w:pStyle w:val="ListParagraph"/>
        <w:numPr>
          <w:ilvl w:val="2"/>
          <w:numId w:val="18"/>
        </w:numPr>
        <w:rPr>
          <w:rFonts w:ascii="Candara" w:hAnsi="Candara"/>
        </w:rPr>
      </w:pPr>
      <w:r>
        <w:rPr>
          <w:rFonts w:ascii="Candara" w:hAnsi="Candara"/>
        </w:rPr>
        <w:t>Working with advisory committee</w:t>
      </w:r>
      <w:r w:rsidR="007F7004">
        <w:rPr>
          <w:rFonts w:ascii="Candara" w:hAnsi="Candara"/>
        </w:rPr>
        <w:t>s</w:t>
      </w:r>
    </w:p>
    <w:p w14:paraId="43DBCD41" w14:textId="03D48F50" w:rsidR="00636899" w:rsidRDefault="00697D4A" w:rsidP="00636899">
      <w:pPr>
        <w:pStyle w:val="ListParagraph"/>
        <w:numPr>
          <w:ilvl w:val="2"/>
          <w:numId w:val="18"/>
        </w:numPr>
        <w:rPr>
          <w:rFonts w:ascii="Candara" w:hAnsi="Candara"/>
        </w:rPr>
      </w:pPr>
      <w:r>
        <w:rPr>
          <w:rFonts w:ascii="Candara" w:hAnsi="Candara"/>
        </w:rPr>
        <w:t>Carissa received over 650 surveys through a mailing with pre-paid postage return envelop</w:t>
      </w:r>
    </w:p>
    <w:p w14:paraId="0C8AA437" w14:textId="4B5E5881" w:rsidR="00697D4A" w:rsidRDefault="00697D4A" w:rsidP="00636899">
      <w:pPr>
        <w:pStyle w:val="ListParagraph"/>
        <w:numPr>
          <w:ilvl w:val="2"/>
          <w:numId w:val="18"/>
        </w:numPr>
        <w:rPr>
          <w:rFonts w:ascii="Candara" w:hAnsi="Candara"/>
        </w:rPr>
      </w:pPr>
      <w:r>
        <w:rPr>
          <w:rFonts w:ascii="Candara" w:hAnsi="Candara"/>
        </w:rPr>
        <w:t>OAA consultant</w:t>
      </w:r>
      <w:r w:rsidR="007F7004">
        <w:rPr>
          <w:rFonts w:ascii="Candara" w:hAnsi="Candara"/>
        </w:rPr>
        <w:t>s</w:t>
      </w:r>
      <w:r>
        <w:rPr>
          <w:rFonts w:ascii="Candara" w:hAnsi="Candara"/>
        </w:rPr>
        <w:t xml:space="preserve"> can present on aging plan at advisory committee</w:t>
      </w:r>
    </w:p>
    <w:p w14:paraId="2943E34F" w14:textId="318D167F" w:rsidR="00697D4A" w:rsidRDefault="00697D4A" w:rsidP="00636899">
      <w:pPr>
        <w:pStyle w:val="ListParagraph"/>
        <w:numPr>
          <w:ilvl w:val="2"/>
          <w:numId w:val="18"/>
        </w:numPr>
        <w:rPr>
          <w:rFonts w:ascii="Candara" w:hAnsi="Candara"/>
        </w:rPr>
      </w:pPr>
      <w:r>
        <w:rPr>
          <w:rFonts w:ascii="Candara" w:hAnsi="Candara"/>
        </w:rPr>
        <w:t>Engage with commission and ask them to be community ambassadors. They can call and get public input.</w:t>
      </w:r>
    </w:p>
    <w:p w14:paraId="0CA4C634" w14:textId="1939FB4C" w:rsidR="00697D4A" w:rsidRDefault="00697D4A" w:rsidP="00636899">
      <w:pPr>
        <w:pStyle w:val="ListParagraph"/>
        <w:numPr>
          <w:ilvl w:val="2"/>
          <w:numId w:val="18"/>
        </w:numPr>
        <w:rPr>
          <w:rFonts w:ascii="Candara" w:hAnsi="Candara"/>
        </w:rPr>
      </w:pPr>
      <w:r>
        <w:rPr>
          <w:rFonts w:ascii="Candara" w:hAnsi="Candara"/>
        </w:rPr>
        <w:t>Susan worked with county board supervisors to hand out to constituents and received about 200 back</w:t>
      </w:r>
    </w:p>
    <w:p w14:paraId="606A4A21" w14:textId="15F316AA" w:rsidR="00697D4A" w:rsidRDefault="00697D4A" w:rsidP="00636899">
      <w:pPr>
        <w:pStyle w:val="ListParagraph"/>
        <w:numPr>
          <w:ilvl w:val="2"/>
          <w:numId w:val="18"/>
        </w:numPr>
        <w:rPr>
          <w:rFonts w:ascii="Candara" w:hAnsi="Candara"/>
        </w:rPr>
      </w:pPr>
      <w:r>
        <w:rPr>
          <w:rFonts w:ascii="Candara" w:hAnsi="Candara"/>
        </w:rPr>
        <w:t>Share ideas on community engagement to Jane or Nick to put in GWAAR newsletter</w:t>
      </w:r>
    </w:p>
    <w:p w14:paraId="5047BD1D" w14:textId="77777777" w:rsidR="00636899" w:rsidRPr="00636899" w:rsidRDefault="00636899" w:rsidP="00636899">
      <w:pPr>
        <w:rPr>
          <w:rFonts w:ascii="Candara" w:hAnsi="Candara"/>
        </w:rPr>
      </w:pPr>
    </w:p>
    <w:sectPr w:rsidR="00636899" w:rsidRPr="00636899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7534C" w14:textId="77777777" w:rsidR="000A28AF" w:rsidRDefault="000A28AF" w:rsidP="000A28AF">
      <w:r>
        <w:separator/>
      </w:r>
    </w:p>
  </w:endnote>
  <w:endnote w:type="continuationSeparator" w:id="0">
    <w:p w14:paraId="71E8A99D" w14:textId="77777777" w:rsidR="000A28AF" w:rsidRDefault="000A28AF" w:rsidP="000A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7F542" w14:textId="59FF764A" w:rsidR="000A28AF" w:rsidRDefault="000A28AF" w:rsidP="000A28AF">
    <w:pPr>
      <w:pStyle w:val="Footer"/>
      <w:jc w:val="right"/>
    </w:pPr>
    <w:r>
      <w:t>Updated 2/</w:t>
    </w:r>
    <w:r w:rsidR="00070C7B">
      <w:t>26</w:t>
    </w:r>
    <w: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83826" w14:textId="77777777" w:rsidR="000A28AF" w:rsidRDefault="000A28AF" w:rsidP="000A28AF">
      <w:r>
        <w:separator/>
      </w:r>
    </w:p>
  </w:footnote>
  <w:footnote w:type="continuationSeparator" w:id="0">
    <w:p w14:paraId="13D7C26A" w14:textId="77777777" w:rsidR="000A28AF" w:rsidRDefault="000A28AF" w:rsidP="000A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673FB"/>
    <w:multiLevelType w:val="hybridMultilevel"/>
    <w:tmpl w:val="C38ECB1C"/>
    <w:lvl w:ilvl="0" w:tplc="A7A4DB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D01EF9"/>
    <w:multiLevelType w:val="hybridMultilevel"/>
    <w:tmpl w:val="090EE338"/>
    <w:lvl w:ilvl="0" w:tplc="74FAFF1A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472EB"/>
    <w:multiLevelType w:val="hybridMultilevel"/>
    <w:tmpl w:val="EFCC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74E11"/>
    <w:multiLevelType w:val="hybridMultilevel"/>
    <w:tmpl w:val="4C0C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452"/>
    <w:multiLevelType w:val="hybridMultilevel"/>
    <w:tmpl w:val="1D5A6904"/>
    <w:lvl w:ilvl="0" w:tplc="D7BAAF7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C7F12"/>
    <w:multiLevelType w:val="hybridMultilevel"/>
    <w:tmpl w:val="95DA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A2426"/>
    <w:multiLevelType w:val="hybridMultilevel"/>
    <w:tmpl w:val="A280A0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791BEC"/>
    <w:multiLevelType w:val="hybridMultilevel"/>
    <w:tmpl w:val="E4D8C6FE"/>
    <w:lvl w:ilvl="0" w:tplc="956CE0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B11AE9"/>
    <w:multiLevelType w:val="hybridMultilevel"/>
    <w:tmpl w:val="6F440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4541B"/>
    <w:multiLevelType w:val="hybridMultilevel"/>
    <w:tmpl w:val="C3FE7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891DC0"/>
    <w:multiLevelType w:val="hybridMultilevel"/>
    <w:tmpl w:val="F7AE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42425"/>
    <w:multiLevelType w:val="hybridMultilevel"/>
    <w:tmpl w:val="9FE0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67FC4"/>
    <w:multiLevelType w:val="hybridMultilevel"/>
    <w:tmpl w:val="BD1A22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820826"/>
    <w:multiLevelType w:val="hybridMultilevel"/>
    <w:tmpl w:val="A45E59FC"/>
    <w:lvl w:ilvl="0" w:tplc="AE989B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1F81553"/>
    <w:multiLevelType w:val="hybridMultilevel"/>
    <w:tmpl w:val="A7DABED0"/>
    <w:lvl w:ilvl="0" w:tplc="AE989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926E1"/>
    <w:multiLevelType w:val="hybridMultilevel"/>
    <w:tmpl w:val="79029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B64B92"/>
    <w:multiLevelType w:val="hybridMultilevel"/>
    <w:tmpl w:val="DE56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7079C"/>
    <w:multiLevelType w:val="hybridMultilevel"/>
    <w:tmpl w:val="92A6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6"/>
  </w:num>
  <w:num w:numId="5">
    <w:abstractNumId w:val="4"/>
  </w:num>
  <w:num w:numId="6">
    <w:abstractNumId w:val="11"/>
  </w:num>
  <w:num w:numId="7">
    <w:abstractNumId w:val="3"/>
  </w:num>
  <w:num w:numId="8">
    <w:abstractNumId w:val="14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0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93"/>
    <w:rsid w:val="00000A28"/>
    <w:rsid w:val="00017232"/>
    <w:rsid w:val="000405AE"/>
    <w:rsid w:val="00070793"/>
    <w:rsid w:val="00070C7B"/>
    <w:rsid w:val="000A28AF"/>
    <w:rsid w:val="00131B18"/>
    <w:rsid w:val="00132120"/>
    <w:rsid w:val="0026682D"/>
    <w:rsid w:val="00467AFC"/>
    <w:rsid w:val="0048112F"/>
    <w:rsid w:val="004D532B"/>
    <w:rsid w:val="00512E34"/>
    <w:rsid w:val="00542476"/>
    <w:rsid w:val="00550A57"/>
    <w:rsid w:val="0057734A"/>
    <w:rsid w:val="00636899"/>
    <w:rsid w:val="006417C0"/>
    <w:rsid w:val="00662EC1"/>
    <w:rsid w:val="00697D4A"/>
    <w:rsid w:val="007C0543"/>
    <w:rsid w:val="007F7004"/>
    <w:rsid w:val="00966142"/>
    <w:rsid w:val="009D3BF4"/>
    <w:rsid w:val="00A20FD7"/>
    <w:rsid w:val="00B2387B"/>
    <w:rsid w:val="00BF15B4"/>
    <w:rsid w:val="00C32F2F"/>
    <w:rsid w:val="00DF4D5E"/>
    <w:rsid w:val="00E31782"/>
    <w:rsid w:val="00E33E02"/>
    <w:rsid w:val="00F42D71"/>
    <w:rsid w:val="00FA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A09C5"/>
  <w15:chartTrackingRefBased/>
  <w15:docId w15:val="{C18B9091-BC05-4F2E-8768-29A699D1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9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A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BF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28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8A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A2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8A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rec/play/sm3LDHd33llJh2pAEMPU69ZZquoy1qTWPmTpl1uvX4HMsUXzizfU28CcnDVa0Z1YOeIob2quos8OlxCb.yOa4crsYb79FOnk3?autoplay=true&amp;startTime=1614278719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hs.wisconsin.gov/aging/demographic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waar.org/plansamendmentsassess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waar.org/plansamendmentsassessment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Musson</dc:creator>
  <cp:keywords/>
  <dc:description/>
  <cp:lastModifiedBy>Jane Mahoney</cp:lastModifiedBy>
  <cp:revision>10</cp:revision>
  <dcterms:created xsi:type="dcterms:W3CDTF">2021-01-29T18:50:00Z</dcterms:created>
  <dcterms:modified xsi:type="dcterms:W3CDTF">2021-02-26T20:03:00Z</dcterms:modified>
</cp:coreProperties>
</file>