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787D9" w14:textId="3FB7113C" w:rsidR="00DF4D5E" w:rsidRDefault="00DF4D5E"/>
    <w:p w14:paraId="32747DCB" w14:textId="3A0AB302" w:rsidR="00070793" w:rsidRDefault="00070793"/>
    <w:p w14:paraId="47821A89" w14:textId="6540C632" w:rsidR="00070793" w:rsidRDefault="00070793"/>
    <w:p w14:paraId="681825D3" w14:textId="77777777" w:rsidR="00070793" w:rsidRDefault="00070793" w:rsidP="00070793">
      <w:pPr>
        <w:rPr>
          <w:rFonts w:ascii="Candara" w:hAnsi="Candara"/>
          <w:sz w:val="36"/>
        </w:rPr>
      </w:pPr>
    </w:p>
    <w:p w14:paraId="001D9BB7" w14:textId="77777777" w:rsidR="000405AE" w:rsidRPr="007A571B" w:rsidRDefault="000405AE" w:rsidP="000405AE">
      <w:pPr>
        <w:spacing w:before="240"/>
        <w:jc w:val="center"/>
        <w:rPr>
          <w:sz w:val="2"/>
        </w:rPr>
      </w:pPr>
      <w:r>
        <w:rPr>
          <w:noProof/>
        </w:rPr>
        <w:drawing>
          <wp:anchor distT="0" distB="0" distL="114300" distR="114300" simplePos="0" relativeHeight="251661312" behindDoc="1" locked="0" layoutInCell="1" allowOverlap="1" wp14:anchorId="5D0C614A" wp14:editId="3EFD4746">
            <wp:simplePos x="0" y="0"/>
            <wp:positionH relativeFrom="column">
              <wp:posOffset>-207204</wp:posOffset>
            </wp:positionH>
            <wp:positionV relativeFrom="page">
              <wp:posOffset>580446</wp:posOffset>
            </wp:positionV>
            <wp:extent cx="2639695" cy="938530"/>
            <wp:effectExtent l="0" t="0" r="8255" b="0"/>
            <wp:wrapTight wrapText="bothSides">
              <wp:wrapPolygon edited="0">
                <wp:start x="0" y="0"/>
                <wp:lineTo x="0" y="21045"/>
                <wp:lineTo x="21512" y="21045"/>
                <wp:lineTo x="215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9695" cy="938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DC5D93" w14:textId="77777777" w:rsidR="000405AE" w:rsidRPr="0048112F" w:rsidRDefault="000405AE" w:rsidP="000405AE">
      <w:pPr>
        <w:jc w:val="center"/>
        <w:rPr>
          <w:rFonts w:ascii="Candara" w:hAnsi="Candara"/>
          <w:sz w:val="36"/>
        </w:rPr>
      </w:pPr>
      <w:r w:rsidRPr="0048112F">
        <w:rPr>
          <w:rFonts w:ascii="Candara" w:hAnsi="Candara"/>
          <w:sz w:val="36"/>
        </w:rPr>
        <w:t>Aging Plan Development Support Meeting</w:t>
      </w:r>
    </w:p>
    <w:p w14:paraId="1DFE9D6E" w14:textId="1F325B5D" w:rsidR="000405AE" w:rsidRPr="0048112F" w:rsidRDefault="000405AE" w:rsidP="000405AE">
      <w:pPr>
        <w:spacing w:line="276" w:lineRule="auto"/>
        <w:jc w:val="center"/>
        <w:rPr>
          <w:rFonts w:ascii="Candara" w:hAnsi="Candara"/>
          <w:sz w:val="28"/>
          <w:szCs w:val="28"/>
        </w:rPr>
      </w:pPr>
      <w:r w:rsidRPr="0048112F">
        <w:rPr>
          <w:rFonts w:ascii="Candara" w:hAnsi="Candara"/>
          <w:sz w:val="28"/>
          <w:szCs w:val="28"/>
        </w:rPr>
        <w:t>January 28, 2021  ---  1:00-2:00 p.m.</w:t>
      </w:r>
    </w:p>
    <w:p w14:paraId="69E7B6D4" w14:textId="77777777" w:rsidR="000405AE" w:rsidRPr="0048112F" w:rsidRDefault="000405AE" w:rsidP="000405AE">
      <w:pPr>
        <w:spacing w:line="276" w:lineRule="auto"/>
        <w:jc w:val="center"/>
        <w:rPr>
          <w:rFonts w:ascii="Candara" w:hAnsi="Candara"/>
          <w:sz w:val="28"/>
          <w:szCs w:val="28"/>
        </w:rPr>
      </w:pPr>
    </w:p>
    <w:p w14:paraId="2A4AF290" w14:textId="77777777" w:rsidR="000405AE" w:rsidRPr="0048112F" w:rsidRDefault="000405AE" w:rsidP="000405AE">
      <w:pPr>
        <w:rPr>
          <w:rFonts w:ascii="Candara" w:hAnsi="Candara"/>
          <w:sz w:val="36"/>
        </w:rPr>
      </w:pPr>
      <w:r w:rsidRPr="0048112F">
        <w:rPr>
          <w:rFonts w:ascii="Candara" w:hAnsi="Candara"/>
          <w:sz w:val="36"/>
        </w:rPr>
        <w:t>Community Engagement Planning</w:t>
      </w:r>
    </w:p>
    <w:p w14:paraId="1A67A19F" w14:textId="77777777" w:rsidR="000405AE" w:rsidRPr="0048112F" w:rsidRDefault="000405AE" w:rsidP="000405AE">
      <w:pPr>
        <w:rPr>
          <w:rFonts w:ascii="Candara" w:hAnsi="Candara"/>
          <w:b/>
          <w:bCs/>
          <w:sz w:val="24"/>
          <w:szCs w:val="24"/>
        </w:rPr>
      </w:pPr>
    </w:p>
    <w:p w14:paraId="3BF3693C" w14:textId="7011F0EB" w:rsidR="00E31782" w:rsidRPr="00E31782" w:rsidRDefault="000405AE" w:rsidP="000405AE">
      <w:pPr>
        <w:rPr>
          <w:rFonts w:ascii="Candara" w:hAnsi="Candara"/>
          <w:color w:val="0563C1" w:themeColor="hyperlink"/>
          <w:sz w:val="28"/>
          <w:szCs w:val="28"/>
          <w:u w:val="single"/>
        </w:rPr>
      </w:pPr>
      <w:r w:rsidRPr="0048112F">
        <w:rPr>
          <w:rFonts w:ascii="Candara" w:hAnsi="Candara"/>
          <w:b/>
          <w:bCs/>
          <w:sz w:val="28"/>
          <w:szCs w:val="28"/>
        </w:rPr>
        <w:t xml:space="preserve">Recording of the call:  </w:t>
      </w:r>
      <w:hyperlink r:id="rId8" w:history="1">
        <w:r w:rsidRPr="0048112F">
          <w:rPr>
            <w:rStyle w:val="Hyperlink"/>
            <w:rFonts w:ascii="Candara" w:hAnsi="Candara"/>
            <w:sz w:val="28"/>
            <w:szCs w:val="28"/>
          </w:rPr>
          <w:t>Click Here</w:t>
        </w:r>
      </w:hyperlink>
      <w:r w:rsidR="00E31782" w:rsidRPr="00E31782">
        <w:rPr>
          <w:rStyle w:val="Hyperlink"/>
          <w:rFonts w:ascii="Candara" w:hAnsi="Candara"/>
          <w:sz w:val="28"/>
          <w:szCs w:val="28"/>
          <w:u w:val="none"/>
        </w:rPr>
        <w:t xml:space="preserve">          </w:t>
      </w:r>
      <w:r w:rsidR="00E31782" w:rsidRPr="00E31782">
        <w:rPr>
          <w:rFonts w:ascii="Candara" w:hAnsi="Candara"/>
          <w:b/>
          <w:bCs/>
          <w:sz w:val="24"/>
          <w:szCs w:val="24"/>
        </w:rPr>
        <w:t>Passcode</w:t>
      </w:r>
      <w:r w:rsidR="00E31782" w:rsidRPr="00E31782">
        <w:rPr>
          <w:rFonts w:ascii="Candara" w:hAnsi="Candara"/>
          <w:sz w:val="24"/>
          <w:szCs w:val="24"/>
        </w:rPr>
        <w:t>: 809741</w:t>
      </w:r>
    </w:p>
    <w:p w14:paraId="6131963D" w14:textId="4720769E" w:rsidR="00070793" w:rsidRPr="0048112F" w:rsidRDefault="00132120" w:rsidP="00070793">
      <w:pPr>
        <w:spacing w:line="276" w:lineRule="auto"/>
        <w:rPr>
          <w:rFonts w:ascii="Candara" w:hAnsi="Candara"/>
          <w:sz w:val="24"/>
          <w:szCs w:val="24"/>
        </w:rPr>
      </w:pPr>
      <w:r w:rsidRPr="0048112F">
        <w:rPr>
          <w:rFonts w:ascii="Candara" w:hAnsi="Candara"/>
          <w:b/>
          <w:bCs/>
          <w:sz w:val="28"/>
          <w:szCs w:val="28"/>
        </w:rPr>
        <w:t>GWAAR’s Aging Plan website</w:t>
      </w:r>
      <w:r w:rsidR="000405AE" w:rsidRPr="0048112F">
        <w:rPr>
          <w:rFonts w:ascii="Candara" w:hAnsi="Candara"/>
          <w:b/>
          <w:bCs/>
          <w:sz w:val="28"/>
          <w:szCs w:val="28"/>
        </w:rPr>
        <w:t xml:space="preserve">:  </w:t>
      </w:r>
      <w:r w:rsidR="00F42D71" w:rsidRPr="0048112F">
        <w:rPr>
          <w:rFonts w:ascii="Candara" w:hAnsi="Candara"/>
          <w:sz w:val="28"/>
          <w:szCs w:val="28"/>
        </w:rPr>
        <w:t xml:space="preserve"> </w:t>
      </w:r>
      <w:hyperlink r:id="rId9" w:history="1">
        <w:r w:rsidR="00F42D71" w:rsidRPr="0048112F">
          <w:rPr>
            <w:rStyle w:val="Hyperlink"/>
            <w:rFonts w:ascii="Candara" w:hAnsi="Candara"/>
            <w:sz w:val="24"/>
            <w:szCs w:val="24"/>
          </w:rPr>
          <w:t>https://gwaar.org/plansamendmentsassessments</w:t>
        </w:r>
      </w:hyperlink>
    </w:p>
    <w:p w14:paraId="2A53F6ED" w14:textId="77777777" w:rsidR="009D3BF4" w:rsidRPr="0048112F" w:rsidRDefault="009D3BF4" w:rsidP="009D3BF4">
      <w:pPr>
        <w:rPr>
          <w:rFonts w:ascii="Candara" w:hAnsi="Candara"/>
          <w:b/>
          <w:bCs/>
          <w:sz w:val="28"/>
          <w:szCs w:val="28"/>
        </w:rPr>
      </w:pPr>
    </w:p>
    <w:p w14:paraId="4A337DBF" w14:textId="346BE599" w:rsidR="009D3BF4" w:rsidRPr="0048112F" w:rsidRDefault="009D3BF4" w:rsidP="009D3BF4">
      <w:pPr>
        <w:rPr>
          <w:rFonts w:ascii="Candara" w:hAnsi="Candara"/>
          <w:b/>
          <w:bCs/>
          <w:sz w:val="28"/>
          <w:szCs w:val="28"/>
        </w:rPr>
      </w:pPr>
      <w:r w:rsidRPr="0048112F">
        <w:rPr>
          <w:rFonts w:ascii="Candara" w:hAnsi="Candara"/>
          <w:b/>
          <w:bCs/>
          <w:sz w:val="28"/>
          <w:szCs w:val="28"/>
        </w:rPr>
        <w:t xml:space="preserve">NOTES </w:t>
      </w:r>
    </w:p>
    <w:p w14:paraId="39484A09" w14:textId="04CF7974" w:rsidR="00132120" w:rsidRPr="0048112F" w:rsidRDefault="00132120" w:rsidP="00070793">
      <w:pPr>
        <w:spacing w:line="276" w:lineRule="auto"/>
        <w:rPr>
          <w:rFonts w:ascii="Candara" w:hAnsi="Candara"/>
        </w:rPr>
      </w:pPr>
    </w:p>
    <w:p w14:paraId="24519942" w14:textId="41E33D90" w:rsidR="009D3BF4" w:rsidRPr="0048112F" w:rsidRDefault="009D3BF4" w:rsidP="009D3BF4">
      <w:pPr>
        <w:rPr>
          <w:rFonts w:ascii="Candara" w:hAnsi="Candara"/>
        </w:rPr>
      </w:pPr>
      <w:r w:rsidRPr="0048112F">
        <w:rPr>
          <w:rFonts w:ascii="Candara" w:hAnsi="Candara"/>
        </w:rPr>
        <w:t>Aging Plan Development Support meetings will occur on the 4</w:t>
      </w:r>
      <w:r w:rsidRPr="0048112F">
        <w:rPr>
          <w:rFonts w:ascii="Candara" w:hAnsi="Candara"/>
          <w:vertAlign w:val="superscript"/>
        </w:rPr>
        <w:t>th</w:t>
      </w:r>
      <w:r w:rsidRPr="0048112F">
        <w:rPr>
          <w:rFonts w:ascii="Candara" w:hAnsi="Candara"/>
        </w:rPr>
        <w:t xml:space="preserve"> Thursday of the month at 1:00 for the next 6-7 months to help </w:t>
      </w:r>
      <w:r w:rsidR="00C32F2F">
        <w:rPr>
          <w:rFonts w:ascii="Candara" w:hAnsi="Candara"/>
        </w:rPr>
        <w:t>Aging Unit staff</w:t>
      </w:r>
      <w:r w:rsidRPr="0048112F">
        <w:rPr>
          <w:rFonts w:ascii="Candara" w:hAnsi="Candara"/>
        </w:rPr>
        <w:t xml:space="preserve"> complete </w:t>
      </w:r>
      <w:r w:rsidR="00C32F2F">
        <w:rPr>
          <w:rFonts w:ascii="Candara" w:hAnsi="Candara"/>
        </w:rPr>
        <w:t xml:space="preserve">their </w:t>
      </w:r>
      <w:r w:rsidRPr="0048112F">
        <w:rPr>
          <w:rFonts w:ascii="Candara" w:hAnsi="Candara"/>
        </w:rPr>
        <w:t>2022-2024 Aging Plans.  Instead of offering one long meeting we will be providing guidance on one section/aspect at a time.  The overall purpose:</w:t>
      </w:r>
    </w:p>
    <w:p w14:paraId="69712F5F" w14:textId="395427FA" w:rsidR="009D3BF4" w:rsidRPr="0048112F" w:rsidRDefault="00C32F2F" w:rsidP="009D3BF4">
      <w:pPr>
        <w:pStyle w:val="ListParagraph"/>
        <w:numPr>
          <w:ilvl w:val="0"/>
          <w:numId w:val="4"/>
        </w:numPr>
        <w:contextualSpacing w:val="0"/>
        <w:rPr>
          <w:rFonts w:ascii="Candara" w:hAnsi="Candara" w:cstheme="minorBidi"/>
        </w:rPr>
      </w:pPr>
      <w:r>
        <w:rPr>
          <w:rFonts w:ascii="Candara" w:hAnsi="Candara" w:cstheme="minorBidi"/>
        </w:rPr>
        <w:t>Increase</w:t>
      </w:r>
      <w:r w:rsidR="009D3BF4" w:rsidRPr="0048112F">
        <w:rPr>
          <w:rFonts w:ascii="Candara" w:hAnsi="Candara" w:cstheme="minorBidi"/>
        </w:rPr>
        <w:t xml:space="preserve"> understanding of the various sections of the plan</w:t>
      </w:r>
    </w:p>
    <w:p w14:paraId="36334AC5" w14:textId="77777777" w:rsidR="009D3BF4" w:rsidRPr="0048112F" w:rsidRDefault="009D3BF4" w:rsidP="009D3BF4">
      <w:pPr>
        <w:pStyle w:val="ListParagraph"/>
        <w:numPr>
          <w:ilvl w:val="0"/>
          <w:numId w:val="4"/>
        </w:numPr>
        <w:contextualSpacing w:val="0"/>
        <w:rPr>
          <w:rFonts w:ascii="Candara" w:eastAsia="Times New Roman" w:hAnsi="Candara"/>
        </w:rPr>
      </w:pPr>
      <w:r w:rsidRPr="0048112F">
        <w:rPr>
          <w:rFonts w:ascii="Candara" w:eastAsia="Times New Roman" w:hAnsi="Candara"/>
        </w:rPr>
        <w:t>Provide specific expectations and requirements</w:t>
      </w:r>
    </w:p>
    <w:p w14:paraId="68C839B0" w14:textId="77777777" w:rsidR="009D3BF4" w:rsidRPr="0048112F" w:rsidRDefault="009D3BF4" w:rsidP="009D3BF4">
      <w:pPr>
        <w:pStyle w:val="ListParagraph"/>
        <w:numPr>
          <w:ilvl w:val="0"/>
          <w:numId w:val="4"/>
        </w:numPr>
        <w:contextualSpacing w:val="0"/>
        <w:rPr>
          <w:rFonts w:ascii="Candara" w:eastAsia="Times New Roman" w:hAnsi="Candara"/>
        </w:rPr>
      </w:pPr>
      <w:r w:rsidRPr="0048112F">
        <w:rPr>
          <w:rFonts w:ascii="Candara" w:eastAsia="Times New Roman" w:hAnsi="Candara"/>
        </w:rPr>
        <w:t>Offer an opportunity to share ideas and ask questions</w:t>
      </w:r>
    </w:p>
    <w:p w14:paraId="6459F1C6" w14:textId="77777777" w:rsidR="009D3BF4" w:rsidRPr="0048112F" w:rsidRDefault="009D3BF4" w:rsidP="009D3BF4">
      <w:pPr>
        <w:rPr>
          <w:rFonts w:ascii="Candara" w:eastAsia="Times New Roman" w:hAnsi="Candara"/>
          <w:b/>
          <w:bCs/>
        </w:rPr>
      </w:pPr>
      <w:r w:rsidRPr="0048112F">
        <w:rPr>
          <w:rFonts w:ascii="Candara" w:eastAsia="Times New Roman" w:hAnsi="Candara"/>
          <w:b/>
          <w:bCs/>
        </w:rPr>
        <w:t xml:space="preserve">All materials related to developing your 2022-2024 Aging Plans can be found here:  </w:t>
      </w:r>
      <w:hyperlink r:id="rId10" w:history="1">
        <w:r w:rsidRPr="0048112F">
          <w:rPr>
            <w:rStyle w:val="Hyperlink"/>
            <w:rFonts w:ascii="Candara" w:eastAsia="Times New Roman" w:hAnsi="Candara"/>
            <w:b/>
            <w:bCs/>
          </w:rPr>
          <w:t>https://gwaar.org/plansamendmentsassessments</w:t>
        </w:r>
      </w:hyperlink>
      <w:r w:rsidRPr="0048112F">
        <w:rPr>
          <w:rFonts w:ascii="Candara" w:eastAsia="Times New Roman" w:hAnsi="Candara"/>
          <w:b/>
          <w:bCs/>
        </w:rPr>
        <w:t xml:space="preserve"> </w:t>
      </w:r>
    </w:p>
    <w:p w14:paraId="2672FC9B" w14:textId="77777777" w:rsidR="009D3BF4" w:rsidRPr="0048112F" w:rsidRDefault="009D3BF4" w:rsidP="00070793">
      <w:pPr>
        <w:spacing w:line="276" w:lineRule="auto"/>
        <w:rPr>
          <w:rFonts w:ascii="Candara" w:hAnsi="Candara"/>
          <w:sz w:val="28"/>
          <w:szCs w:val="28"/>
        </w:rPr>
      </w:pPr>
    </w:p>
    <w:p w14:paraId="20F1E537" w14:textId="1E56AA24" w:rsidR="00F42D71" w:rsidRPr="0048112F" w:rsidRDefault="000405AE" w:rsidP="000405AE">
      <w:pPr>
        <w:pStyle w:val="ListParagraph"/>
        <w:numPr>
          <w:ilvl w:val="0"/>
          <w:numId w:val="5"/>
        </w:numPr>
        <w:rPr>
          <w:rFonts w:ascii="Candara" w:hAnsi="Candara"/>
          <w:b/>
          <w:bCs/>
          <w:sz w:val="28"/>
          <w:szCs w:val="28"/>
        </w:rPr>
      </w:pPr>
      <w:r w:rsidRPr="0048112F">
        <w:rPr>
          <w:rFonts w:ascii="Candara" w:hAnsi="Candara"/>
          <w:b/>
          <w:bCs/>
          <w:sz w:val="24"/>
        </w:rPr>
        <w:t xml:space="preserve">Quick review of community engagement strategy  </w:t>
      </w:r>
      <w:r w:rsidR="009D3BF4" w:rsidRPr="0048112F">
        <w:rPr>
          <w:rFonts w:ascii="Candara" w:hAnsi="Candara"/>
          <w:b/>
          <w:bCs/>
          <w:sz w:val="24"/>
        </w:rPr>
        <w:t>(Jane)</w:t>
      </w:r>
    </w:p>
    <w:p w14:paraId="7443DD79" w14:textId="0C3FA3E1" w:rsidR="000405AE" w:rsidRPr="0048112F" w:rsidRDefault="000405AE" w:rsidP="000405AE">
      <w:pPr>
        <w:pStyle w:val="ListParagraph"/>
        <w:numPr>
          <w:ilvl w:val="0"/>
          <w:numId w:val="8"/>
        </w:numPr>
        <w:rPr>
          <w:rFonts w:ascii="Candara" w:hAnsi="Candara"/>
        </w:rPr>
      </w:pPr>
      <w:r w:rsidRPr="0048112F">
        <w:rPr>
          <w:rFonts w:ascii="Candara" w:hAnsi="Candara"/>
        </w:rPr>
        <w:t xml:space="preserve">Establish a Clear Purpose </w:t>
      </w:r>
    </w:p>
    <w:p w14:paraId="007E9674" w14:textId="79BBB3BF" w:rsidR="000405AE" w:rsidRPr="0048112F" w:rsidRDefault="000405AE" w:rsidP="000405AE">
      <w:pPr>
        <w:pStyle w:val="ListParagraph"/>
        <w:numPr>
          <w:ilvl w:val="1"/>
          <w:numId w:val="8"/>
        </w:numPr>
        <w:rPr>
          <w:rFonts w:ascii="Candara" w:hAnsi="Candara"/>
        </w:rPr>
      </w:pPr>
      <w:r w:rsidRPr="0048112F">
        <w:rPr>
          <w:rFonts w:ascii="Candara" w:hAnsi="Candara"/>
        </w:rPr>
        <w:t>Convey information – be sure to describe your agency and services when seeking input</w:t>
      </w:r>
    </w:p>
    <w:p w14:paraId="30EBAF22" w14:textId="746822B0" w:rsidR="000405AE" w:rsidRPr="0048112F" w:rsidRDefault="000405AE" w:rsidP="000405AE">
      <w:pPr>
        <w:pStyle w:val="ListParagraph"/>
        <w:numPr>
          <w:ilvl w:val="1"/>
          <w:numId w:val="8"/>
        </w:numPr>
        <w:rPr>
          <w:rFonts w:ascii="Candara" w:hAnsi="Candara"/>
        </w:rPr>
      </w:pPr>
      <w:r w:rsidRPr="0048112F">
        <w:rPr>
          <w:rFonts w:ascii="Candara" w:hAnsi="Candara"/>
        </w:rPr>
        <w:t>Consult with community to discover needs, hopes, dreams and vision for the future</w:t>
      </w:r>
    </w:p>
    <w:p w14:paraId="5A07BA5D" w14:textId="0CC6E8A7" w:rsidR="000405AE" w:rsidRPr="0048112F" w:rsidRDefault="000405AE" w:rsidP="000405AE">
      <w:pPr>
        <w:pStyle w:val="ListParagraph"/>
        <w:numPr>
          <w:ilvl w:val="1"/>
          <w:numId w:val="8"/>
        </w:numPr>
        <w:rPr>
          <w:rFonts w:ascii="Candara" w:hAnsi="Candara"/>
        </w:rPr>
      </w:pPr>
      <w:r w:rsidRPr="0048112F">
        <w:rPr>
          <w:rFonts w:ascii="Candara" w:hAnsi="Candara"/>
        </w:rPr>
        <w:t>Empower stakeholders – the aging plan belongs to the community</w:t>
      </w:r>
    </w:p>
    <w:p w14:paraId="483960A1" w14:textId="45D800CC" w:rsidR="000405AE" w:rsidRPr="0048112F" w:rsidRDefault="000405AE" w:rsidP="000405AE">
      <w:pPr>
        <w:pStyle w:val="ListParagraph"/>
        <w:numPr>
          <w:ilvl w:val="0"/>
          <w:numId w:val="8"/>
        </w:numPr>
        <w:rPr>
          <w:rFonts w:ascii="Candara" w:hAnsi="Candara"/>
        </w:rPr>
      </w:pPr>
      <w:r w:rsidRPr="0048112F">
        <w:rPr>
          <w:rFonts w:ascii="Candara" w:hAnsi="Candara"/>
        </w:rPr>
        <w:t>Define Stakeholders</w:t>
      </w:r>
    </w:p>
    <w:p w14:paraId="0AA35972" w14:textId="774CD011" w:rsidR="000405AE" w:rsidRPr="0048112F" w:rsidRDefault="000405AE" w:rsidP="000405AE">
      <w:pPr>
        <w:pStyle w:val="ListParagraph"/>
        <w:numPr>
          <w:ilvl w:val="1"/>
          <w:numId w:val="8"/>
        </w:numPr>
        <w:rPr>
          <w:rFonts w:ascii="Candara" w:hAnsi="Candara"/>
        </w:rPr>
      </w:pPr>
      <w:r w:rsidRPr="0048112F">
        <w:rPr>
          <w:rFonts w:ascii="Candara" w:hAnsi="Candara"/>
        </w:rPr>
        <w:t xml:space="preserve">Those who use your services </w:t>
      </w:r>
      <w:r w:rsidRPr="0048112F">
        <w:rPr>
          <w:rFonts w:ascii="Candara" w:hAnsi="Candara"/>
          <w:b/>
          <w:bCs/>
        </w:rPr>
        <w:t xml:space="preserve">and those who don’t </w:t>
      </w:r>
      <w:r w:rsidRPr="0048112F">
        <w:rPr>
          <w:rFonts w:ascii="Candara" w:hAnsi="Candara"/>
        </w:rPr>
        <w:t>– find out why</w:t>
      </w:r>
    </w:p>
    <w:p w14:paraId="57ED1A83" w14:textId="74E3FE33" w:rsidR="000405AE" w:rsidRPr="0048112F" w:rsidRDefault="000405AE" w:rsidP="000405AE">
      <w:pPr>
        <w:pStyle w:val="ListParagraph"/>
        <w:numPr>
          <w:ilvl w:val="1"/>
          <w:numId w:val="8"/>
        </w:numPr>
        <w:rPr>
          <w:rFonts w:ascii="Candara" w:hAnsi="Candara"/>
        </w:rPr>
      </w:pPr>
      <w:r w:rsidRPr="0048112F">
        <w:rPr>
          <w:rFonts w:ascii="Candara" w:hAnsi="Candara"/>
        </w:rPr>
        <w:t>Intentionally connect with diverse populations</w:t>
      </w:r>
    </w:p>
    <w:p w14:paraId="699BE1E3" w14:textId="1E889774" w:rsidR="000405AE" w:rsidRPr="0048112F" w:rsidRDefault="000405AE" w:rsidP="000405AE">
      <w:pPr>
        <w:pStyle w:val="ListParagraph"/>
        <w:numPr>
          <w:ilvl w:val="1"/>
          <w:numId w:val="8"/>
        </w:numPr>
        <w:rPr>
          <w:rFonts w:ascii="Candara" w:hAnsi="Candara"/>
        </w:rPr>
      </w:pPr>
      <w:r w:rsidRPr="0048112F">
        <w:rPr>
          <w:rFonts w:ascii="Candara" w:hAnsi="Candara"/>
        </w:rPr>
        <w:t>Use partner organizations to expand your reach</w:t>
      </w:r>
    </w:p>
    <w:p w14:paraId="1238C49A" w14:textId="19DD6803" w:rsidR="009D3BF4" w:rsidRPr="0048112F" w:rsidRDefault="000405AE" w:rsidP="009D3BF4">
      <w:pPr>
        <w:pStyle w:val="ListParagraph"/>
        <w:numPr>
          <w:ilvl w:val="0"/>
          <w:numId w:val="8"/>
        </w:numPr>
        <w:rPr>
          <w:rFonts w:ascii="Candara" w:hAnsi="Candara"/>
          <w:sz w:val="28"/>
          <w:szCs w:val="28"/>
        </w:rPr>
      </w:pPr>
      <w:r w:rsidRPr="0048112F">
        <w:rPr>
          <w:rFonts w:ascii="Candara" w:hAnsi="Candara"/>
        </w:rPr>
        <w:t>Choose engagement activities</w:t>
      </w:r>
      <w:r w:rsidR="009D3BF4" w:rsidRPr="0048112F">
        <w:rPr>
          <w:rFonts w:ascii="Candara" w:hAnsi="Candara"/>
        </w:rPr>
        <w:t xml:space="preserve"> – what we will talk about today</w:t>
      </w:r>
      <w:r w:rsidR="00C32F2F">
        <w:rPr>
          <w:rFonts w:ascii="Candara" w:hAnsi="Candara"/>
        </w:rPr>
        <w:t xml:space="preserve"> – see notes below</w:t>
      </w:r>
    </w:p>
    <w:p w14:paraId="3C957142" w14:textId="77777777" w:rsidR="009D3BF4" w:rsidRPr="0048112F" w:rsidRDefault="009D3BF4" w:rsidP="009D3BF4">
      <w:pPr>
        <w:pStyle w:val="ListParagraph"/>
        <w:rPr>
          <w:rFonts w:ascii="Candara" w:hAnsi="Candara"/>
          <w:sz w:val="28"/>
          <w:szCs w:val="28"/>
        </w:rPr>
      </w:pPr>
    </w:p>
    <w:p w14:paraId="673E0FDB" w14:textId="4BAD8E5C" w:rsidR="009D3BF4" w:rsidRPr="0048112F" w:rsidRDefault="009D3BF4" w:rsidP="009D3BF4">
      <w:pPr>
        <w:pStyle w:val="ListParagraph"/>
        <w:numPr>
          <w:ilvl w:val="0"/>
          <w:numId w:val="5"/>
        </w:numPr>
        <w:rPr>
          <w:rFonts w:ascii="Candara" w:hAnsi="Candara"/>
          <w:b/>
          <w:bCs/>
          <w:sz w:val="28"/>
          <w:szCs w:val="28"/>
        </w:rPr>
      </w:pPr>
      <w:r w:rsidRPr="0048112F">
        <w:rPr>
          <w:rFonts w:ascii="Candara" w:hAnsi="Candara"/>
          <w:b/>
          <w:bCs/>
          <w:sz w:val="24"/>
        </w:rPr>
        <w:t>Requirements for community engagement (Neal)</w:t>
      </w:r>
    </w:p>
    <w:p w14:paraId="3E94475E" w14:textId="7DE37B95" w:rsidR="009D3BF4" w:rsidRPr="0048112F" w:rsidRDefault="00C32F2F" w:rsidP="009D3BF4">
      <w:pPr>
        <w:ind w:left="360"/>
        <w:rPr>
          <w:rFonts w:ascii="Candara" w:hAnsi="Candara"/>
          <w:sz w:val="24"/>
        </w:rPr>
      </w:pPr>
      <w:r>
        <w:rPr>
          <w:rFonts w:ascii="Candara" w:hAnsi="Candara"/>
          <w:sz w:val="24"/>
        </w:rPr>
        <w:t>When completing this section of the plan, b</w:t>
      </w:r>
      <w:r w:rsidR="009D3BF4" w:rsidRPr="0048112F">
        <w:rPr>
          <w:rFonts w:ascii="Candara" w:hAnsi="Candara"/>
          <w:sz w:val="24"/>
        </w:rPr>
        <w:t xml:space="preserve">e prepared to: </w:t>
      </w:r>
    </w:p>
    <w:p w14:paraId="46A72379" w14:textId="73B5E0A4" w:rsidR="009D3BF4" w:rsidRPr="0048112F" w:rsidRDefault="009D3BF4" w:rsidP="009D3BF4">
      <w:pPr>
        <w:pStyle w:val="ListParagraph"/>
        <w:numPr>
          <w:ilvl w:val="0"/>
          <w:numId w:val="11"/>
        </w:numPr>
        <w:rPr>
          <w:rFonts w:ascii="Candara" w:eastAsia="Times New Roman" w:hAnsi="Candara"/>
        </w:rPr>
      </w:pPr>
      <w:r w:rsidRPr="0048112F">
        <w:rPr>
          <w:rFonts w:ascii="Candara" w:hAnsi="Candara"/>
          <w:sz w:val="24"/>
        </w:rPr>
        <w:t>D</w:t>
      </w:r>
      <w:r w:rsidRPr="0048112F">
        <w:rPr>
          <w:rFonts w:ascii="Candara" w:eastAsia="Times New Roman" w:hAnsi="Candara"/>
        </w:rPr>
        <w:t>escribe the methods used to gather public input</w:t>
      </w:r>
      <w:r w:rsidR="00C32F2F">
        <w:rPr>
          <w:rFonts w:ascii="Candara" w:eastAsia="Times New Roman" w:hAnsi="Candara"/>
        </w:rPr>
        <w:t>.</w:t>
      </w:r>
    </w:p>
    <w:p w14:paraId="75353DA9" w14:textId="2377F475" w:rsidR="009D3BF4" w:rsidRPr="0048112F" w:rsidRDefault="009D3BF4" w:rsidP="009D3BF4">
      <w:pPr>
        <w:pStyle w:val="ListParagraph"/>
        <w:numPr>
          <w:ilvl w:val="0"/>
          <w:numId w:val="11"/>
        </w:numPr>
        <w:rPr>
          <w:rFonts w:ascii="Candara" w:eastAsia="Times New Roman" w:hAnsi="Candara"/>
        </w:rPr>
      </w:pPr>
      <w:r w:rsidRPr="0048112F">
        <w:rPr>
          <w:rFonts w:ascii="Candara" w:eastAsia="Times New Roman" w:hAnsi="Candara"/>
        </w:rPr>
        <w:t>Report the amount of public input received and justification for sufficiency</w:t>
      </w:r>
      <w:r w:rsidR="00C32F2F">
        <w:rPr>
          <w:rFonts w:ascii="Candara" w:eastAsia="Times New Roman" w:hAnsi="Candara"/>
        </w:rPr>
        <w:t>.</w:t>
      </w:r>
    </w:p>
    <w:p w14:paraId="7A9FAA4D" w14:textId="4BE9F02A" w:rsidR="009D3BF4" w:rsidRPr="0048112F" w:rsidRDefault="009D3BF4" w:rsidP="00847FC8">
      <w:pPr>
        <w:pStyle w:val="ListParagraph"/>
        <w:numPr>
          <w:ilvl w:val="0"/>
          <w:numId w:val="11"/>
        </w:numPr>
        <w:rPr>
          <w:rFonts w:ascii="Candara" w:eastAsia="Times New Roman" w:hAnsi="Candara"/>
        </w:rPr>
      </w:pPr>
      <w:r w:rsidRPr="0048112F">
        <w:rPr>
          <w:rFonts w:ascii="Candara" w:eastAsia="Times New Roman" w:hAnsi="Candara"/>
        </w:rPr>
        <w:t>Describe how this information was used to develop the plan</w:t>
      </w:r>
      <w:r w:rsidR="00C32F2F">
        <w:rPr>
          <w:rFonts w:ascii="Candara" w:eastAsia="Times New Roman" w:hAnsi="Candara"/>
        </w:rPr>
        <w:t>.</w:t>
      </w:r>
    </w:p>
    <w:p w14:paraId="0797EBE0" w14:textId="68AF55EB" w:rsidR="009D3BF4" w:rsidRPr="0048112F" w:rsidRDefault="009D3BF4" w:rsidP="00847FC8">
      <w:pPr>
        <w:pStyle w:val="ListParagraph"/>
        <w:numPr>
          <w:ilvl w:val="0"/>
          <w:numId w:val="11"/>
        </w:numPr>
        <w:rPr>
          <w:rFonts w:ascii="Candara" w:eastAsia="Times New Roman" w:hAnsi="Candara"/>
        </w:rPr>
      </w:pPr>
      <w:r w:rsidRPr="0048112F">
        <w:rPr>
          <w:rFonts w:ascii="Candara" w:eastAsia="Times New Roman" w:hAnsi="Candara"/>
        </w:rPr>
        <w:lastRenderedPageBreak/>
        <w:t xml:space="preserve">Share evidence of public input </w:t>
      </w:r>
      <w:r w:rsidR="00C32F2F" w:rsidRPr="0048112F">
        <w:rPr>
          <w:rFonts w:ascii="Candara" w:eastAsia="Times New Roman" w:hAnsi="Candara"/>
        </w:rPr>
        <w:t>including</w:t>
      </w:r>
      <w:r w:rsidRPr="0048112F">
        <w:rPr>
          <w:rFonts w:ascii="Candara" w:eastAsia="Times New Roman" w:hAnsi="Candara"/>
        </w:rPr>
        <w:t xml:space="preserve"> survey results, </w:t>
      </w:r>
      <w:r w:rsidR="00C32F2F" w:rsidRPr="0048112F">
        <w:rPr>
          <w:rFonts w:ascii="Candara" w:eastAsia="Times New Roman" w:hAnsi="Candara"/>
        </w:rPr>
        <w:t>question</w:t>
      </w:r>
      <w:r w:rsidR="00C32F2F">
        <w:rPr>
          <w:rFonts w:ascii="Candara" w:eastAsia="Times New Roman" w:hAnsi="Candara"/>
        </w:rPr>
        <w:t>nai</w:t>
      </w:r>
      <w:r w:rsidR="00C32F2F" w:rsidRPr="0048112F">
        <w:rPr>
          <w:rFonts w:ascii="Candara" w:eastAsia="Times New Roman" w:hAnsi="Candara"/>
        </w:rPr>
        <w:t>r</w:t>
      </w:r>
      <w:r w:rsidR="00C32F2F">
        <w:rPr>
          <w:rFonts w:ascii="Candara" w:eastAsia="Times New Roman" w:hAnsi="Candara"/>
        </w:rPr>
        <w:t>e</w:t>
      </w:r>
      <w:r w:rsidR="00C32F2F" w:rsidRPr="0048112F">
        <w:rPr>
          <w:rFonts w:ascii="Candara" w:eastAsia="Times New Roman" w:hAnsi="Candara"/>
        </w:rPr>
        <w:t>s</w:t>
      </w:r>
      <w:r w:rsidRPr="0048112F">
        <w:rPr>
          <w:rFonts w:ascii="Candara" w:eastAsia="Times New Roman" w:hAnsi="Candara"/>
        </w:rPr>
        <w:t>, written public comments or suggestions</w:t>
      </w:r>
      <w:r w:rsidR="00C32F2F">
        <w:rPr>
          <w:rFonts w:ascii="Candara" w:eastAsia="Times New Roman" w:hAnsi="Candara"/>
        </w:rPr>
        <w:t>,</w:t>
      </w:r>
      <w:r w:rsidRPr="0048112F">
        <w:rPr>
          <w:rFonts w:ascii="Candara" w:eastAsia="Times New Roman" w:hAnsi="Candara"/>
        </w:rPr>
        <w:t xml:space="preserve"> and comments gathered during “internet live events</w:t>
      </w:r>
      <w:r w:rsidR="00C32F2F">
        <w:rPr>
          <w:rFonts w:ascii="Candara" w:eastAsia="Times New Roman" w:hAnsi="Candara"/>
        </w:rPr>
        <w:t>.</w:t>
      </w:r>
      <w:r w:rsidRPr="0048112F">
        <w:rPr>
          <w:rFonts w:ascii="Candara" w:eastAsia="Times New Roman" w:hAnsi="Candara"/>
        </w:rPr>
        <w:t>”</w:t>
      </w:r>
    </w:p>
    <w:p w14:paraId="5235AB6F" w14:textId="77777777" w:rsidR="009D3BF4" w:rsidRPr="0048112F" w:rsidRDefault="009D3BF4" w:rsidP="00966142">
      <w:pPr>
        <w:pStyle w:val="ListParagraph"/>
        <w:ind w:left="1080"/>
        <w:rPr>
          <w:rFonts w:ascii="Candara" w:eastAsia="Times New Roman" w:hAnsi="Candara"/>
        </w:rPr>
      </w:pPr>
    </w:p>
    <w:p w14:paraId="3DC52168" w14:textId="470818A2" w:rsidR="009D3BF4" w:rsidRPr="0048112F" w:rsidRDefault="009D3BF4" w:rsidP="009D3BF4">
      <w:pPr>
        <w:pStyle w:val="ListParagraph"/>
        <w:numPr>
          <w:ilvl w:val="0"/>
          <w:numId w:val="5"/>
        </w:numPr>
        <w:spacing w:after="160" w:line="276" w:lineRule="auto"/>
        <w:rPr>
          <w:rFonts w:ascii="Candara" w:hAnsi="Candara"/>
          <w:b/>
          <w:bCs/>
          <w:sz w:val="24"/>
        </w:rPr>
      </w:pPr>
      <w:r w:rsidRPr="0048112F">
        <w:rPr>
          <w:rFonts w:ascii="Candara" w:hAnsi="Candara"/>
          <w:b/>
          <w:bCs/>
          <w:sz w:val="24"/>
        </w:rPr>
        <w:t>Share ideas on what you have done or are planning on doing to obtain public input (all)</w:t>
      </w:r>
    </w:p>
    <w:p w14:paraId="47CF42B9" w14:textId="7DE7EF43" w:rsidR="00966142" w:rsidRDefault="00966142" w:rsidP="00966142">
      <w:pPr>
        <w:ind w:left="360"/>
        <w:rPr>
          <w:rFonts w:ascii="Candara" w:hAnsi="Candara"/>
          <w:sz w:val="24"/>
          <w:szCs w:val="24"/>
        </w:rPr>
      </w:pPr>
      <w:r>
        <w:rPr>
          <w:rFonts w:ascii="Candara" w:hAnsi="Candara"/>
          <w:sz w:val="24"/>
          <w:szCs w:val="24"/>
        </w:rPr>
        <w:t>Porch meetings</w:t>
      </w:r>
    </w:p>
    <w:p w14:paraId="45D2CE68" w14:textId="642DF3C2" w:rsidR="00966142" w:rsidRDefault="00966142" w:rsidP="00966142">
      <w:pPr>
        <w:pStyle w:val="ListParagraph"/>
        <w:numPr>
          <w:ilvl w:val="0"/>
          <w:numId w:val="12"/>
        </w:numPr>
        <w:rPr>
          <w:rFonts w:ascii="Candara" w:hAnsi="Candara"/>
          <w:sz w:val="24"/>
          <w:szCs w:val="24"/>
        </w:rPr>
      </w:pPr>
      <w:r w:rsidRPr="00966142">
        <w:rPr>
          <w:rFonts w:ascii="Candara" w:hAnsi="Candara"/>
          <w:sz w:val="24"/>
          <w:szCs w:val="24"/>
        </w:rPr>
        <w:t>As a result of the pandemic, we are spending more time looking out onto our “front porches” to see what is going on and for the next package delivery.</w:t>
      </w:r>
    </w:p>
    <w:p w14:paraId="51ED4273" w14:textId="6A6937A5" w:rsidR="00966142" w:rsidRDefault="00966142" w:rsidP="00966142">
      <w:pPr>
        <w:pStyle w:val="ListParagraph"/>
        <w:numPr>
          <w:ilvl w:val="0"/>
          <w:numId w:val="12"/>
        </w:numPr>
        <w:rPr>
          <w:rFonts w:ascii="Candara" w:hAnsi="Candara"/>
          <w:sz w:val="24"/>
          <w:szCs w:val="24"/>
        </w:rPr>
      </w:pPr>
      <w:r w:rsidRPr="00966142">
        <w:rPr>
          <w:rFonts w:ascii="Candara" w:hAnsi="Candara"/>
          <w:sz w:val="24"/>
          <w:szCs w:val="24"/>
        </w:rPr>
        <w:t xml:space="preserve">One way </w:t>
      </w:r>
      <w:r>
        <w:rPr>
          <w:rFonts w:ascii="Candara" w:hAnsi="Candara"/>
          <w:sz w:val="24"/>
          <w:szCs w:val="24"/>
        </w:rPr>
        <w:t>of</w:t>
      </w:r>
      <w:r w:rsidRPr="00966142">
        <w:rPr>
          <w:rFonts w:ascii="Candara" w:hAnsi="Candara"/>
          <w:sz w:val="24"/>
          <w:szCs w:val="24"/>
        </w:rPr>
        <w:t xml:space="preserve"> collecting public input is through porch meetings. These small group meetings in outdoor settings allow for safe interaction of community members to answer questionnaires and discuss their vision for their community.</w:t>
      </w:r>
      <w:r>
        <w:rPr>
          <w:rFonts w:ascii="Candara" w:hAnsi="Candara"/>
          <w:sz w:val="24"/>
          <w:szCs w:val="24"/>
        </w:rPr>
        <w:t xml:space="preserve"> (Sizemore Group)</w:t>
      </w:r>
    </w:p>
    <w:p w14:paraId="3BA6C9B5" w14:textId="3696B9F5" w:rsidR="00966142" w:rsidRPr="00966142" w:rsidRDefault="00966142" w:rsidP="00966142">
      <w:pPr>
        <w:pStyle w:val="ListParagraph"/>
        <w:numPr>
          <w:ilvl w:val="0"/>
          <w:numId w:val="12"/>
        </w:numPr>
        <w:rPr>
          <w:rFonts w:ascii="Candara" w:hAnsi="Candara"/>
          <w:sz w:val="24"/>
          <w:szCs w:val="24"/>
        </w:rPr>
      </w:pPr>
      <w:r w:rsidRPr="00966142">
        <w:rPr>
          <w:rFonts w:ascii="Candara" w:hAnsi="Candara"/>
          <w:sz w:val="24"/>
          <w:szCs w:val="24"/>
        </w:rPr>
        <w:t>Bringing the meeting to the porch. MoxBoxes  – if you can’t come to the event, we’ll simply ship the event to you. Created custom and extremely visual boxes for their members shipped to their porch.</w:t>
      </w:r>
      <w:r>
        <w:rPr>
          <w:rFonts w:ascii="Candara" w:hAnsi="Candara"/>
          <w:sz w:val="24"/>
          <w:szCs w:val="24"/>
        </w:rPr>
        <w:t xml:space="preserve"> (Mosaix Group)</w:t>
      </w:r>
    </w:p>
    <w:p w14:paraId="586039D7" w14:textId="51776C93" w:rsidR="00966142" w:rsidRDefault="00966142" w:rsidP="00966142">
      <w:pPr>
        <w:ind w:firstLine="360"/>
        <w:rPr>
          <w:rFonts w:ascii="Candara" w:hAnsi="Candara"/>
          <w:sz w:val="24"/>
          <w:szCs w:val="24"/>
        </w:rPr>
      </w:pPr>
      <w:r>
        <w:rPr>
          <w:rFonts w:ascii="Candara" w:hAnsi="Candara"/>
          <w:sz w:val="24"/>
          <w:szCs w:val="24"/>
        </w:rPr>
        <w:t>Online Platforms</w:t>
      </w:r>
    </w:p>
    <w:p w14:paraId="6D8D1B24" w14:textId="738B9B32" w:rsidR="00966142" w:rsidRDefault="00966142" w:rsidP="00966142">
      <w:pPr>
        <w:pStyle w:val="ListParagraph"/>
        <w:numPr>
          <w:ilvl w:val="0"/>
          <w:numId w:val="13"/>
        </w:numPr>
        <w:rPr>
          <w:rFonts w:ascii="Candara" w:hAnsi="Candara"/>
          <w:sz w:val="24"/>
          <w:szCs w:val="24"/>
        </w:rPr>
      </w:pPr>
      <w:r w:rsidRPr="00966142">
        <w:rPr>
          <w:rFonts w:ascii="Candara" w:hAnsi="Candara"/>
          <w:sz w:val="24"/>
          <w:szCs w:val="24"/>
        </w:rPr>
        <w:t>Community engagement platforms are online toolkits to help communities or agencies collect public input. These toolkits help generate more input in less time, reach the right audience and understand who is participating.</w:t>
      </w:r>
    </w:p>
    <w:p w14:paraId="4DCDC9FE" w14:textId="01A2164B" w:rsidR="00966142" w:rsidRPr="00966142" w:rsidRDefault="00966142" w:rsidP="00966142">
      <w:pPr>
        <w:pStyle w:val="ListParagraph"/>
        <w:numPr>
          <w:ilvl w:val="0"/>
          <w:numId w:val="13"/>
        </w:numPr>
        <w:rPr>
          <w:rFonts w:ascii="Candara" w:hAnsi="Candara"/>
          <w:sz w:val="24"/>
          <w:szCs w:val="24"/>
        </w:rPr>
      </w:pPr>
      <w:r w:rsidRPr="00966142">
        <w:rPr>
          <w:rFonts w:ascii="Candara" w:hAnsi="Candara"/>
          <w:sz w:val="24"/>
          <w:szCs w:val="24"/>
        </w:rPr>
        <w:t>Tools range from dedicated webpages, forums, mapping exercises, story sharing, Q&amp;A, instant polls, challenges, surveys, photo share</w:t>
      </w:r>
    </w:p>
    <w:p w14:paraId="1E92DC3E" w14:textId="15D2BFF1" w:rsidR="00966142" w:rsidRDefault="00966142" w:rsidP="00966142">
      <w:pPr>
        <w:ind w:firstLine="360"/>
        <w:rPr>
          <w:rFonts w:ascii="Candara" w:hAnsi="Candara"/>
          <w:sz w:val="24"/>
          <w:szCs w:val="24"/>
        </w:rPr>
      </w:pPr>
      <w:r>
        <w:rPr>
          <w:rFonts w:ascii="Candara" w:hAnsi="Candara"/>
          <w:sz w:val="24"/>
          <w:szCs w:val="24"/>
        </w:rPr>
        <w:t>Regional Forums</w:t>
      </w:r>
    </w:p>
    <w:p w14:paraId="08F95964" w14:textId="52AA971E" w:rsidR="00966142" w:rsidRPr="007C0543" w:rsidRDefault="00966142" w:rsidP="007C0543">
      <w:pPr>
        <w:pStyle w:val="ListParagraph"/>
        <w:numPr>
          <w:ilvl w:val="0"/>
          <w:numId w:val="14"/>
        </w:numPr>
        <w:rPr>
          <w:rFonts w:ascii="Candara" w:hAnsi="Candara"/>
          <w:sz w:val="24"/>
          <w:szCs w:val="24"/>
        </w:rPr>
      </w:pPr>
      <w:r w:rsidRPr="00966142">
        <w:rPr>
          <w:rFonts w:ascii="Candara" w:hAnsi="Candara"/>
          <w:sz w:val="24"/>
          <w:szCs w:val="24"/>
        </w:rPr>
        <w:t xml:space="preserve">Working with neighboring counties or tribes to collect feedback. </w:t>
      </w:r>
    </w:p>
    <w:p w14:paraId="177F9DBB" w14:textId="77777777" w:rsidR="00966142" w:rsidRPr="00966142" w:rsidRDefault="00966142" w:rsidP="00966142">
      <w:pPr>
        <w:ind w:firstLine="360"/>
        <w:rPr>
          <w:rFonts w:ascii="Candara" w:hAnsi="Candara"/>
          <w:sz w:val="24"/>
          <w:szCs w:val="24"/>
        </w:rPr>
      </w:pPr>
    </w:p>
    <w:p w14:paraId="4448F5E9" w14:textId="753F86C0" w:rsidR="000405AE" w:rsidRPr="00C32F2F" w:rsidRDefault="000405AE" w:rsidP="000405AE">
      <w:pPr>
        <w:rPr>
          <w:rFonts w:ascii="Candara" w:hAnsi="Candara"/>
          <w:b/>
          <w:bCs/>
          <w:sz w:val="24"/>
          <w:szCs w:val="24"/>
        </w:rPr>
      </w:pPr>
      <w:r w:rsidRPr="00C32F2F">
        <w:rPr>
          <w:rFonts w:ascii="Candara" w:hAnsi="Candara"/>
          <w:b/>
          <w:bCs/>
          <w:sz w:val="24"/>
          <w:szCs w:val="24"/>
        </w:rPr>
        <w:t>Discussion Highlights</w:t>
      </w:r>
    </w:p>
    <w:p w14:paraId="1E8D90D7" w14:textId="173F057F" w:rsidR="00070793" w:rsidRPr="0048112F" w:rsidRDefault="00070793" w:rsidP="00070793">
      <w:pPr>
        <w:rPr>
          <w:rFonts w:ascii="Candara" w:hAnsi="Candara"/>
          <w:sz w:val="32"/>
          <w:szCs w:val="32"/>
        </w:rPr>
      </w:pPr>
    </w:p>
    <w:p w14:paraId="0F1113A5" w14:textId="568EF91E" w:rsidR="00070793" w:rsidRPr="0048112F" w:rsidRDefault="00000A28" w:rsidP="00070793">
      <w:pPr>
        <w:spacing w:line="276" w:lineRule="auto"/>
        <w:rPr>
          <w:rFonts w:ascii="Candara" w:hAnsi="Candara"/>
          <w:b/>
          <w:bCs/>
          <w:sz w:val="24"/>
          <w:szCs w:val="24"/>
        </w:rPr>
      </w:pPr>
      <w:r w:rsidRPr="0048112F">
        <w:rPr>
          <w:rFonts w:ascii="Candara" w:hAnsi="Candara"/>
          <w:b/>
          <w:bCs/>
          <w:sz w:val="24"/>
          <w:szCs w:val="24"/>
        </w:rPr>
        <w:t>Suggested connections for help engaging</w:t>
      </w:r>
      <w:r w:rsidR="00C32F2F">
        <w:rPr>
          <w:rFonts w:ascii="Candara" w:hAnsi="Candara"/>
          <w:b/>
          <w:bCs/>
          <w:sz w:val="24"/>
          <w:szCs w:val="24"/>
        </w:rPr>
        <w:t xml:space="preserve"> with</w:t>
      </w:r>
      <w:r w:rsidRPr="0048112F">
        <w:rPr>
          <w:rFonts w:ascii="Candara" w:hAnsi="Candara"/>
          <w:b/>
          <w:bCs/>
          <w:sz w:val="24"/>
          <w:szCs w:val="24"/>
        </w:rPr>
        <w:t xml:space="preserve"> the public:</w:t>
      </w:r>
    </w:p>
    <w:p w14:paraId="2B6D6128" w14:textId="6F26E29B" w:rsidR="00000A28" w:rsidRPr="0048112F" w:rsidRDefault="00000A28" w:rsidP="00000A28">
      <w:pPr>
        <w:pStyle w:val="ListParagraph"/>
        <w:numPr>
          <w:ilvl w:val="0"/>
          <w:numId w:val="1"/>
        </w:numPr>
        <w:spacing w:line="276" w:lineRule="auto"/>
        <w:rPr>
          <w:rFonts w:ascii="Candara" w:hAnsi="Candara"/>
          <w:sz w:val="24"/>
          <w:szCs w:val="24"/>
        </w:rPr>
      </w:pPr>
      <w:r w:rsidRPr="0048112F">
        <w:rPr>
          <w:rFonts w:ascii="Candara" w:hAnsi="Candara"/>
          <w:sz w:val="24"/>
          <w:szCs w:val="24"/>
        </w:rPr>
        <w:t>Regional Planning Commissions</w:t>
      </w:r>
    </w:p>
    <w:p w14:paraId="41D04BAB" w14:textId="08E87F59" w:rsidR="00000A28" w:rsidRPr="0048112F" w:rsidRDefault="00000A28" w:rsidP="00000A28">
      <w:pPr>
        <w:pStyle w:val="ListParagraph"/>
        <w:numPr>
          <w:ilvl w:val="0"/>
          <w:numId w:val="1"/>
        </w:numPr>
        <w:spacing w:line="276" w:lineRule="auto"/>
        <w:rPr>
          <w:rFonts w:ascii="Candara" w:hAnsi="Candara"/>
          <w:sz w:val="24"/>
          <w:szCs w:val="24"/>
        </w:rPr>
      </w:pPr>
      <w:r w:rsidRPr="0048112F">
        <w:rPr>
          <w:rFonts w:ascii="Candara" w:hAnsi="Candara"/>
          <w:sz w:val="24"/>
          <w:szCs w:val="24"/>
        </w:rPr>
        <w:t>Local public health departments – many are collecting information on their next Community Health/Needs Assessment</w:t>
      </w:r>
    </w:p>
    <w:p w14:paraId="0979E396" w14:textId="7C1F1974" w:rsidR="00000A28" w:rsidRPr="0048112F" w:rsidRDefault="00000A28" w:rsidP="00000A28">
      <w:pPr>
        <w:pStyle w:val="ListParagraph"/>
        <w:numPr>
          <w:ilvl w:val="0"/>
          <w:numId w:val="1"/>
        </w:numPr>
        <w:spacing w:line="276" w:lineRule="auto"/>
        <w:rPr>
          <w:rFonts w:ascii="Candara" w:hAnsi="Candara"/>
          <w:sz w:val="24"/>
          <w:szCs w:val="24"/>
        </w:rPr>
      </w:pPr>
      <w:r w:rsidRPr="0048112F">
        <w:rPr>
          <w:rFonts w:ascii="Candara" w:hAnsi="Candara"/>
          <w:sz w:val="24"/>
          <w:szCs w:val="24"/>
        </w:rPr>
        <w:t>Not-for-profit hospitals also have to conduct a 3-year Community Health Needs Assessment</w:t>
      </w:r>
    </w:p>
    <w:p w14:paraId="0FCA6007" w14:textId="51EBFED2" w:rsidR="00B2387B" w:rsidRPr="0048112F" w:rsidRDefault="00B2387B" w:rsidP="00000A28">
      <w:pPr>
        <w:pStyle w:val="ListParagraph"/>
        <w:numPr>
          <w:ilvl w:val="0"/>
          <w:numId w:val="1"/>
        </w:numPr>
        <w:spacing w:line="276" w:lineRule="auto"/>
        <w:rPr>
          <w:rFonts w:ascii="Candara" w:hAnsi="Candara"/>
          <w:sz w:val="24"/>
          <w:szCs w:val="24"/>
        </w:rPr>
      </w:pPr>
      <w:r w:rsidRPr="0048112F">
        <w:rPr>
          <w:rFonts w:ascii="Candara" w:hAnsi="Candara"/>
          <w:sz w:val="24"/>
          <w:szCs w:val="24"/>
        </w:rPr>
        <w:t>Population Health Institute</w:t>
      </w:r>
      <w:r w:rsidR="00512E34" w:rsidRPr="0048112F">
        <w:rPr>
          <w:rFonts w:ascii="Candara" w:hAnsi="Candara"/>
          <w:sz w:val="24"/>
          <w:szCs w:val="24"/>
        </w:rPr>
        <w:t xml:space="preserve"> shows local public health priorities</w:t>
      </w:r>
      <w:r w:rsidRPr="0048112F">
        <w:rPr>
          <w:rFonts w:ascii="Candara" w:hAnsi="Candara"/>
          <w:sz w:val="24"/>
          <w:szCs w:val="24"/>
        </w:rPr>
        <w:t xml:space="preserve">:  </w:t>
      </w:r>
    </w:p>
    <w:p w14:paraId="502069A1" w14:textId="6E7D7F31" w:rsidR="00132120" w:rsidRPr="0048112F" w:rsidRDefault="000A28AF" w:rsidP="00B2387B">
      <w:pPr>
        <w:pStyle w:val="ListParagraph"/>
        <w:numPr>
          <w:ilvl w:val="1"/>
          <w:numId w:val="1"/>
        </w:numPr>
        <w:spacing w:line="276" w:lineRule="auto"/>
        <w:rPr>
          <w:rFonts w:ascii="Candara" w:hAnsi="Candara"/>
          <w:sz w:val="24"/>
          <w:szCs w:val="24"/>
        </w:rPr>
      </w:pPr>
      <w:hyperlink r:id="rId11" w:history="1">
        <w:r w:rsidR="00B2387B" w:rsidRPr="0048112F">
          <w:rPr>
            <w:rStyle w:val="Hyperlink"/>
            <w:rFonts w:ascii="Candara" w:hAnsi="Candara"/>
            <w:sz w:val="24"/>
            <w:szCs w:val="24"/>
          </w:rPr>
          <w:t>http://www.improvingwihealth.org/priority.php?priority=24</w:t>
        </w:r>
      </w:hyperlink>
    </w:p>
    <w:p w14:paraId="2D26FE1C" w14:textId="1ABAC332" w:rsidR="00132120" w:rsidRPr="0048112F" w:rsidRDefault="000A28AF" w:rsidP="00B2387B">
      <w:pPr>
        <w:pStyle w:val="ListParagraph"/>
        <w:numPr>
          <w:ilvl w:val="1"/>
          <w:numId w:val="1"/>
        </w:numPr>
        <w:spacing w:line="276" w:lineRule="auto"/>
        <w:rPr>
          <w:rFonts w:ascii="Candara" w:hAnsi="Candara"/>
          <w:sz w:val="24"/>
          <w:szCs w:val="24"/>
        </w:rPr>
      </w:pPr>
      <w:hyperlink r:id="rId12" w:history="1">
        <w:r w:rsidR="00132120" w:rsidRPr="0048112F">
          <w:rPr>
            <w:rStyle w:val="Hyperlink"/>
            <w:rFonts w:ascii="Candara" w:hAnsi="Candara"/>
            <w:sz w:val="24"/>
            <w:szCs w:val="24"/>
          </w:rPr>
          <w:t>http://www.improvingwihealth.org/index.php</w:t>
        </w:r>
      </w:hyperlink>
    </w:p>
    <w:p w14:paraId="3F367474" w14:textId="2277EBE8" w:rsidR="00132120" w:rsidRPr="0048112F" w:rsidRDefault="00B2387B" w:rsidP="00132120">
      <w:pPr>
        <w:pStyle w:val="ListParagraph"/>
        <w:numPr>
          <w:ilvl w:val="0"/>
          <w:numId w:val="1"/>
        </w:numPr>
        <w:spacing w:line="276" w:lineRule="auto"/>
        <w:rPr>
          <w:rFonts w:ascii="Candara" w:hAnsi="Candara"/>
          <w:sz w:val="24"/>
          <w:szCs w:val="24"/>
        </w:rPr>
      </w:pPr>
      <w:r w:rsidRPr="0048112F">
        <w:rPr>
          <w:rFonts w:ascii="Candara" w:hAnsi="Candara"/>
          <w:b/>
          <w:bCs/>
          <w:sz w:val="24"/>
          <w:szCs w:val="24"/>
        </w:rPr>
        <w:t xml:space="preserve">COVID </w:t>
      </w:r>
      <w:r w:rsidR="00132120" w:rsidRPr="0048112F">
        <w:rPr>
          <w:rFonts w:ascii="Candara" w:hAnsi="Candara"/>
          <w:b/>
          <w:bCs/>
          <w:sz w:val="24"/>
          <w:szCs w:val="24"/>
        </w:rPr>
        <w:t>Vaccination Sites</w:t>
      </w:r>
      <w:r w:rsidR="00132120" w:rsidRPr="0048112F">
        <w:rPr>
          <w:rFonts w:ascii="Candara" w:hAnsi="Candara"/>
          <w:sz w:val="24"/>
          <w:szCs w:val="24"/>
        </w:rPr>
        <w:t xml:space="preserve"> – hand</w:t>
      </w:r>
      <w:r w:rsidR="0057734A" w:rsidRPr="0048112F">
        <w:rPr>
          <w:rFonts w:ascii="Candara" w:hAnsi="Candara"/>
          <w:sz w:val="24"/>
          <w:szCs w:val="24"/>
        </w:rPr>
        <w:t xml:space="preserve"> </w:t>
      </w:r>
      <w:r w:rsidR="00132120" w:rsidRPr="0048112F">
        <w:rPr>
          <w:rFonts w:ascii="Candara" w:hAnsi="Candara"/>
          <w:sz w:val="24"/>
          <w:szCs w:val="24"/>
        </w:rPr>
        <w:t>out surveys</w:t>
      </w:r>
      <w:r w:rsidR="0057734A" w:rsidRPr="0048112F">
        <w:rPr>
          <w:rFonts w:ascii="Candara" w:hAnsi="Candara"/>
          <w:sz w:val="24"/>
          <w:szCs w:val="24"/>
        </w:rPr>
        <w:t xml:space="preserve"> as people wait to get the vaccine and/or as they are waiting to be “released” afterwards  </w:t>
      </w:r>
      <w:r w:rsidR="0057734A" w:rsidRPr="0048112F">
        <w:rPr>
          <w:rFonts w:ascii="Candara" w:hAnsi="Candara"/>
          <w:color w:val="FF0000"/>
          <w:sz w:val="24"/>
          <w:szCs w:val="24"/>
        </w:rPr>
        <w:t>*see sample survey</w:t>
      </w:r>
      <w:r w:rsidR="00A20FD7" w:rsidRPr="0048112F">
        <w:rPr>
          <w:rFonts w:ascii="Candara" w:hAnsi="Candara"/>
          <w:color w:val="FF0000"/>
          <w:sz w:val="24"/>
          <w:szCs w:val="24"/>
        </w:rPr>
        <w:t xml:space="preserve"> </w:t>
      </w:r>
      <w:hyperlink r:id="rId13" w:history="1">
        <w:r w:rsidR="00A20FD7" w:rsidRPr="0048112F">
          <w:rPr>
            <w:rStyle w:val="Hyperlink"/>
            <w:rFonts w:ascii="Candara" w:hAnsi="Candara"/>
            <w:sz w:val="24"/>
            <w:szCs w:val="24"/>
          </w:rPr>
          <w:t>on website</w:t>
        </w:r>
      </w:hyperlink>
      <w:r w:rsidR="00A20FD7" w:rsidRPr="0048112F">
        <w:rPr>
          <w:rFonts w:ascii="Candara" w:hAnsi="Candara"/>
          <w:color w:val="FF0000"/>
          <w:sz w:val="24"/>
          <w:szCs w:val="24"/>
        </w:rPr>
        <w:t xml:space="preserve"> that would be appropriate for a vaccination site or other location where there is a “captive audience” for a limited amount of time </w:t>
      </w:r>
    </w:p>
    <w:p w14:paraId="78E8B90A" w14:textId="6737F2AC" w:rsidR="00550A57" w:rsidRPr="0048112F" w:rsidRDefault="00550A57" w:rsidP="00132120">
      <w:pPr>
        <w:pStyle w:val="ListParagraph"/>
        <w:numPr>
          <w:ilvl w:val="0"/>
          <w:numId w:val="1"/>
        </w:numPr>
        <w:spacing w:line="276" w:lineRule="auto"/>
        <w:rPr>
          <w:rFonts w:ascii="Candara" w:hAnsi="Candara"/>
          <w:sz w:val="24"/>
          <w:szCs w:val="24"/>
        </w:rPr>
      </w:pPr>
      <w:r w:rsidRPr="0048112F">
        <w:rPr>
          <w:rFonts w:ascii="Candara" w:hAnsi="Candara"/>
          <w:sz w:val="24"/>
          <w:szCs w:val="24"/>
        </w:rPr>
        <w:t>Connect with local business owners of color or faith</w:t>
      </w:r>
      <w:r w:rsidR="00B2387B" w:rsidRPr="0048112F">
        <w:rPr>
          <w:rFonts w:ascii="Candara" w:hAnsi="Candara"/>
          <w:sz w:val="24"/>
          <w:szCs w:val="24"/>
        </w:rPr>
        <w:t>-</w:t>
      </w:r>
      <w:r w:rsidRPr="0048112F">
        <w:rPr>
          <w:rFonts w:ascii="Candara" w:hAnsi="Candara"/>
          <w:sz w:val="24"/>
          <w:szCs w:val="24"/>
        </w:rPr>
        <w:t>based organizations</w:t>
      </w:r>
    </w:p>
    <w:p w14:paraId="1E3598C3" w14:textId="09322CA3" w:rsidR="00512E34" w:rsidRPr="0048112F" w:rsidRDefault="00512E34" w:rsidP="00512E34">
      <w:pPr>
        <w:pStyle w:val="ListParagraph"/>
        <w:numPr>
          <w:ilvl w:val="1"/>
          <w:numId w:val="1"/>
        </w:numPr>
        <w:spacing w:line="276" w:lineRule="auto"/>
        <w:rPr>
          <w:rFonts w:ascii="Candara" w:hAnsi="Candara"/>
          <w:sz w:val="24"/>
          <w:szCs w:val="24"/>
        </w:rPr>
      </w:pPr>
      <w:r w:rsidRPr="0048112F">
        <w:rPr>
          <w:rFonts w:ascii="Candara" w:hAnsi="Candara"/>
          <w:sz w:val="24"/>
          <w:szCs w:val="24"/>
        </w:rPr>
        <w:t>Hispanic grocery stores</w:t>
      </w:r>
    </w:p>
    <w:p w14:paraId="64E71ABE" w14:textId="49933394" w:rsidR="00512E34" w:rsidRPr="000A28AF" w:rsidRDefault="00512E34" w:rsidP="00512E34">
      <w:pPr>
        <w:pStyle w:val="ListParagraph"/>
        <w:numPr>
          <w:ilvl w:val="1"/>
          <w:numId w:val="1"/>
        </w:numPr>
        <w:spacing w:line="276" w:lineRule="auto"/>
        <w:rPr>
          <w:rFonts w:ascii="Candara" w:hAnsi="Candara"/>
          <w:sz w:val="24"/>
          <w:szCs w:val="24"/>
        </w:rPr>
      </w:pPr>
      <w:r w:rsidRPr="0048112F">
        <w:rPr>
          <w:rFonts w:ascii="Candara" w:hAnsi="Candara"/>
          <w:sz w:val="24"/>
          <w:szCs w:val="24"/>
        </w:rPr>
        <w:lastRenderedPageBreak/>
        <w:t xml:space="preserve">Religious community </w:t>
      </w:r>
      <w:r w:rsidRPr="000A28AF">
        <w:rPr>
          <w:rFonts w:ascii="Candara" w:hAnsi="Candara"/>
          <w:sz w:val="24"/>
          <w:szCs w:val="24"/>
        </w:rPr>
        <w:t>i.e. Spanish mass</w:t>
      </w:r>
    </w:p>
    <w:p w14:paraId="2085CCE3" w14:textId="30232540" w:rsidR="00550A57" w:rsidRPr="000A28AF" w:rsidRDefault="00550A57" w:rsidP="00132120">
      <w:pPr>
        <w:pStyle w:val="ListParagraph"/>
        <w:numPr>
          <w:ilvl w:val="0"/>
          <w:numId w:val="1"/>
        </w:numPr>
        <w:spacing w:line="276" w:lineRule="auto"/>
        <w:rPr>
          <w:rFonts w:ascii="Candara" w:hAnsi="Candara"/>
          <w:sz w:val="24"/>
          <w:szCs w:val="24"/>
        </w:rPr>
      </w:pPr>
      <w:r w:rsidRPr="000A28AF">
        <w:rPr>
          <w:rFonts w:ascii="Candara" w:hAnsi="Candara"/>
          <w:sz w:val="24"/>
          <w:szCs w:val="24"/>
        </w:rPr>
        <w:t>Houses of faith – include survey links</w:t>
      </w:r>
      <w:r w:rsidR="00512E34" w:rsidRPr="000A28AF">
        <w:rPr>
          <w:rFonts w:ascii="Candara" w:hAnsi="Candara"/>
          <w:sz w:val="24"/>
          <w:szCs w:val="24"/>
        </w:rPr>
        <w:t>, etc.</w:t>
      </w:r>
      <w:r w:rsidRPr="000A28AF">
        <w:rPr>
          <w:rFonts w:ascii="Candara" w:hAnsi="Candara"/>
          <w:sz w:val="24"/>
          <w:szCs w:val="24"/>
        </w:rPr>
        <w:t xml:space="preserve"> in bulletin </w:t>
      </w:r>
      <w:r w:rsidR="00B2387B" w:rsidRPr="000A28AF">
        <w:rPr>
          <w:rFonts w:ascii="Candara" w:hAnsi="Candara"/>
          <w:sz w:val="24"/>
          <w:szCs w:val="24"/>
        </w:rPr>
        <w:t>or newsletters</w:t>
      </w:r>
    </w:p>
    <w:p w14:paraId="1C44EEE1" w14:textId="0E7BBAE1" w:rsidR="00512E34" w:rsidRPr="000A28AF" w:rsidRDefault="00550A57" w:rsidP="00512E34">
      <w:pPr>
        <w:pStyle w:val="ListParagraph"/>
        <w:numPr>
          <w:ilvl w:val="0"/>
          <w:numId w:val="1"/>
        </w:numPr>
        <w:spacing w:line="276" w:lineRule="auto"/>
        <w:rPr>
          <w:rFonts w:ascii="Candara" w:hAnsi="Candara"/>
          <w:sz w:val="24"/>
          <w:szCs w:val="24"/>
        </w:rPr>
      </w:pPr>
      <w:r w:rsidRPr="000A28AF">
        <w:rPr>
          <w:rFonts w:ascii="Candara" w:hAnsi="Candara"/>
          <w:sz w:val="24"/>
          <w:szCs w:val="24"/>
        </w:rPr>
        <w:t>Federally funded community health centers</w:t>
      </w:r>
      <w:bookmarkStart w:id="0" w:name="_Hlk62814002"/>
      <w:r w:rsidR="00512E34" w:rsidRPr="000A28AF">
        <w:rPr>
          <w:rFonts w:ascii="Candara" w:hAnsi="Candara"/>
          <w:sz w:val="24"/>
          <w:szCs w:val="24"/>
        </w:rPr>
        <w:t xml:space="preserve"> – they typically already serve more vulnerable communities</w:t>
      </w:r>
    </w:p>
    <w:p w14:paraId="64F83A89" w14:textId="42A229C7" w:rsidR="000A28AF" w:rsidRPr="000A28AF" w:rsidRDefault="000A28AF" w:rsidP="000A28AF">
      <w:pPr>
        <w:pStyle w:val="ListParagraph"/>
        <w:numPr>
          <w:ilvl w:val="1"/>
          <w:numId w:val="1"/>
        </w:numPr>
        <w:rPr>
          <w:rFonts w:ascii="Candara" w:hAnsi="Candara"/>
          <w:sz w:val="24"/>
          <w:szCs w:val="24"/>
        </w:rPr>
      </w:pPr>
      <w:r w:rsidRPr="000A28AF">
        <w:rPr>
          <w:rFonts w:ascii="Candara" w:hAnsi="Candara"/>
          <w:sz w:val="24"/>
          <w:szCs w:val="24"/>
        </w:rPr>
        <w:t xml:space="preserve">For a list of Community Health Centers in Wisconsin visit: </w:t>
      </w:r>
      <w:hyperlink r:id="rId14" w:history="1">
        <w:r w:rsidRPr="000A28AF">
          <w:rPr>
            <w:rStyle w:val="Hyperlink"/>
            <w:rFonts w:ascii="Candara" w:hAnsi="Candara"/>
            <w:sz w:val="24"/>
            <w:szCs w:val="24"/>
          </w:rPr>
          <w:t>https://www.dhs.wiscons</w:t>
        </w:r>
        <w:r w:rsidRPr="000A28AF">
          <w:rPr>
            <w:rStyle w:val="Hyperlink"/>
            <w:rFonts w:ascii="Candara" w:hAnsi="Candara"/>
            <w:sz w:val="24"/>
            <w:szCs w:val="24"/>
          </w:rPr>
          <w:t>i</w:t>
        </w:r>
        <w:r w:rsidRPr="000A28AF">
          <w:rPr>
            <w:rStyle w:val="Hyperlink"/>
            <w:rFonts w:ascii="Candara" w:hAnsi="Candara"/>
            <w:sz w:val="24"/>
            <w:szCs w:val="24"/>
          </w:rPr>
          <w:t>n.gov/forwardhealth/fqhc.pdf</w:t>
        </w:r>
      </w:hyperlink>
    </w:p>
    <w:bookmarkEnd w:id="0"/>
    <w:p w14:paraId="07C2123F" w14:textId="77777777" w:rsidR="00512E34" w:rsidRPr="000A28AF" w:rsidRDefault="00512E34" w:rsidP="00512E34">
      <w:pPr>
        <w:pStyle w:val="ListParagraph"/>
        <w:numPr>
          <w:ilvl w:val="1"/>
          <w:numId w:val="1"/>
        </w:numPr>
        <w:spacing w:line="276" w:lineRule="auto"/>
        <w:rPr>
          <w:rFonts w:ascii="Candara" w:hAnsi="Candara"/>
          <w:sz w:val="24"/>
          <w:szCs w:val="24"/>
        </w:rPr>
      </w:pPr>
      <w:r w:rsidRPr="000A28AF">
        <w:rPr>
          <w:rFonts w:ascii="Candara" w:hAnsi="Candara"/>
          <w:sz w:val="24"/>
          <w:szCs w:val="24"/>
        </w:rPr>
        <w:fldChar w:fldCharType="begin"/>
      </w:r>
      <w:r w:rsidRPr="000A28AF">
        <w:rPr>
          <w:rFonts w:ascii="Candara" w:hAnsi="Candara"/>
          <w:sz w:val="24"/>
          <w:szCs w:val="24"/>
        </w:rPr>
        <w:instrText xml:space="preserve"> HYPERLINK "https://www.partnershipchc.org/" </w:instrText>
      </w:r>
      <w:r w:rsidRPr="000A28AF">
        <w:rPr>
          <w:rFonts w:ascii="Candara" w:hAnsi="Candara"/>
          <w:sz w:val="24"/>
          <w:szCs w:val="24"/>
        </w:rPr>
        <w:fldChar w:fldCharType="separate"/>
      </w:r>
      <w:r w:rsidRPr="000A28AF">
        <w:rPr>
          <w:rStyle w:val="Hyperlink"/>
          <w:rFonts w:ascii="Candara" w:hAnsi="Candara"/>
          <w:sz w:val="24"/>
          <w:szCs w:val="24"/>
        </w:rPr>
        <w:t>Partnership Community Health Center</w:t>
      </w:r>
      <w:r w:rsidRPr="000A28AF">
        <w:rPr>
          <w:rFonts w:ascii="Candara" w:hAnsi="Candara"/>
          <w:sz w:val="24"/>
          <w:szCs w:val="24"/>
        </w:rPr>
        <w:fldChar w:fldCharType="end"/>
      </w:r>
      <w:r w:rsidRPr="000A28AF">
        <w:rPr>
          <w:rFonts w:ascii="Candara" w:hAnsi="Candara"/>
          <w:sz w:val="24"/>
          <w:szCs w:val="24"/>
        </w:rPr>
        <w:t xml:space="preserve"> in Fox Valley Area serves underprivileged populations and a diverse population.</w:t>
      </w:r>
    </w:p>
    <w:p w14:paraId="62F2EFFC" w14:textId="09B272CE" w:rsidR="00550A57" w:rsidRPr="000A28AF" w:rsidRDefault="00550A57" w:rsidP="00132120">
      <w:pPr>
        <w:pStyle w:val="ListParagraph"/>
        <w:numPr>
          <w:ilvl w:val="0"/>
          <w:numId w:val="1"/>
        </w:numPr>
        <w:spacing w:line="276" w:lineRule="auto"/>
        <w:rPr>
          <w:rFonts w:ascii="Candara" w:hAnsi="Candara"/>
          <w:sz w:val="24"/>
          <w:szCs w:val="24"/>
        </w:rPr>
      </w:pPr>
      <w:r w:rsidRPr="000A28AF">
        <w:rPr>
          <w:rFonts w:ascii="Candara" w:hAnsi="Candara"/>
          <w:sz w:val="24"/>
          <w:szCs w:val="24"/>
        </w:rPr>
        <w:t>Job centers</w:t>
      </w:r>
    </w:p>
    <w:p w14:paraId="325F0BF1" w14:textId="59A60014" w:rsidR="00550A57" w:rsidRPr="000A28AF" w:rsidRDefault="00550A57" w:rsidP="00132120">
      <w:pPr>
        <w:pStyle w:val="ListParagraph"/>
        <w:numPr>
          <w:ilvl w:val="0"/>
          <w:numId w:val="1"/>
        </w:numPr>
        <w:spacing w:line="276" w:lineRule="auto"/>
        <w:rPr>
          <w:rFonts w:ascii="Candara" w:hAnsi="Candara"/>
          <w:sz w:val="24"/>
          <w:szCs w:val="24"/>
        </w:rPr>
      </w:pPr>
      <w:r w:rsidRPr="000A28AF">
        <w:rPr>
          <w:rFonts w:ascii="Candara" w:hAnsi="Candara"/>
          <w:sz w:val="24"/>
          <w:szCs w:val="24"/>
        </w:rPr>
        <w:t>Senior centers</w:t>
      </w:r>
    </w:p>
    <w:p w14:paraId="505DEA56" w14:textId="4F58E5E9" w:rsidR="006417C0" w:rsidRPr="000A28AF" w:rsidRDefault="006417C0" w:rsidP="00132120">
      <w:pPr>
        <w:pStyle w:val="ListParagraph"/>
        <w:numPr>
          <w:ilvl w:val="0"/>
          <w:numId w:val="1"/>
        </w:numPr>
        <w:spacing w:line="276" w:lineRule="auto"/>
        <w:rPr>
          <w:rFonts w:ascii="Candara" w:hAnsi="Candara"/>
          <w:sz w:val="24"/>
          <w:szCs w:val="24"/>
        </w:rPr>
      </w:pPr>
      <w:r w:rsidRPr="000A28AF">
        <w:rPr>
          <w:rFonts w:ascii="Candara" w:hAnsi="Candara"/>
          <w:sz w:val="24"/>
          <w:szCs w:val="24"/>
        </w:rPr>
        <w:t>Libraries</w:t>
      </w:r>
    </w:p>
    <w:p w14:paraId="2078F76F" w14:textId="7813BE9E" w:rsidR="00512E34" w:rsidRPr="0048112F" w:rsidRDefault="00512E34" w:rsidP="00132120">
      <w:pPr>
        <w:pStyle w:val="ListParagraph"/>
        <w:numPr>
          <w:ilvl w:val="0"/>
          <w:numId w:val="1"/>
        </w:numPr>
        <w:spacing w:line="276" w:lineRule="auto"/>
        <w:rPr>
          <w:rFonts w:ascii="Candara" w:hAnsi="Candara"/>
          <w:sz w:val="24"/>
          <w:szCs w:val="24"/>
        </w:rPr>
      </w:pPr>
      <w:r w:rsidRPr="0048112F">
        <w:rPr>
          <w:rFonts w:ascii="Candara" w:hAnsi="Candara"/>
          <w:sz w:val="24"/>
          <w:szCs w:val="24"/>
        </w:rPr>
        <w:t>Newsletter articles are comfortable for the seniors</w:t>
      </w:r>
    </w:p>
    <w:p w14:paraId="24F7EDD1" w14:textId="42D08B4A" w:rsidR="00512E34" w:rsidRPr="0048112F" w:rsidRDefault="00512E34" w:rsidP="00132120">
      <w:pPr>
        <w:pStyle w:val="ListParagraph"/>
        <w:numPr>
          <w:ilvl w:val="0"/>
          <w:numId w:val="1"/>
        </w:numPr>
        <w:spacing w:line="276" w:lineRule="auto"/>
        <w:rPr>
          <w:rFonts w:ascii="Candara" w:hAnsi="Candara"/>
          <w:sz w:val="24"/>
          <w:szCs w:val="24"/>
        </w:rPr>
      </w:pPr>
      <w:r w:rsidRPr="0048112F">
        <w:rPr>
          <w:rFonts w:ascii="Candara" w:hAnsi="Candara"/>
          <w:sz w:val="24"/>
          <w:szCs w:val="24"/>
        </w:rPr>
        <w:t>Find trusted people/places in the community to help expand your outreach</w:t>
      </w:r>
    </w:p>
    <w:p w14:paraId="557C7112" w14:textId="4050268F" w:rsidR="00512E34" w:rsidRPr="0048112F" w:rsidRDefault="00512E34" w:rsidP="00132120">
      <w:pPr>
        <w:pStyle w:val="ListParagraph"/>
        <w:numPr>
          <w:ilvl w:val="0"/>
          <w:numId w:val="1"/>
        </w:numPr>
        <w:spacing w:line="276" w:lineRule="auto"/>
        <w:rPr>
          <w:rFonts w:ascii="Candara" w:hAnsi="Candara"/>
          <w:sz w:val="24"/>
          <w:szCs w:val="24"/>
        </w:rPr>
      </w:pPr>
      <w:r w:rsidRPr="0048112F">
        <w:rPr>
          <w:rFonts w:ascii="Candara" w:hAnsi="Candara"/>
          <w:sz w:val="24"/>
          <w:szCs w:val="24"/>
        </w:rPr>
        <w:t xml:space="preserve">Remember health literacy – try a </w:t>
      </w:r>
      <w:r w:rsidRPr="0048112F">
        <w:rPr>
          <w:rFonts w:ascii="Candara" w:hAnsi="Candara"/>
        </w:rPr>
        <w:t xml:space="preserve">picture survey - here is an example of a picture survey that is engaging and helps overcome some literacy barriers:  </w:t>
      </w:r>
      <w:hyperlink r:id="rId15" w:history="1">
        <w:r w:rsidRPr="0048112F">
          <w:rPr>
            <w:rStyle w:val="Hyperlink"/>
            <w:rFonts w:ascii="Candara" w:hAnsi="Candara"/>
          </w:rPr>
          <w:t>https://www.surveylegend.com/user-guide/beautiful-image-picture-based-surveys/</w:t>
        </w:r>
      </w:hyperlink>
    </w:p>
    <w:p w14:paraId="19BBF5A0" w14:textId="77777777" w:rsidR="00070793" w:rsidRPr="0048112F" w:rsidRDefault="00070793" w:rsidP="00070793">
      <w:pPr>
        <w:spacing w:line="276" w:lineRule="auto"/>
        <w:rPr>
          <w:rFonts w:ascii="Candara" w:hAnsi="Candara"/>
          <w:sz w:val="24"/>
          <w:szCs w:val="24"/>
        </w:rPr>
      </w:pPr>
    </w:p>
    <w:p w14:paraId="0100507F" w14:textId="44D122A2" w:rsidR="00070793" w:rsidRPr="0048112F" w:rsidRDefault="00000A28" w:rsidP="009D3BF4">
      <w:pPr>
        <w:spacing w:line="276" w:lineRule="auto"/>
        <w:rPr>
          <w:rFonts w:ascii="Candara" w:hAnsi="Candara"/>
          <w:b/>
          <w:bCs/>
          <w:sz w:val="24"/>
          <w:szCs w:val="24"/>
        </w:rPr>
      </w:pPr>
      <w:r w:rsidRPr="0048112F">
        <w:rPr>
          <w:rFonts w:ascii="Candara" w:hAnsi="Candara"/>
          <w:b/>
          <w:bCs/>
          <w:sz w:val="24"/>
          <w:szCs w:val="24"/>
        </w:rPr>
        <w:t>Examples of Community Engagement</w:t>
      </w:r>
      <w:r w:rsidR="00132120" w:rsidRPr="0048112F">
        <w:rPr>
          <w:rFonts w:ascii="Candara" w:hAnsi="Candara"/>
          <w:b/>
          <w:bCs/>
          <w:sz w:val="24"/>
          <w:szCs w:val="24"/>
        </w:rPr>
        <w:t>:</w:t>
      </w:r>
    </w:p>
    <w:p w14:paraId="287EC6CB" w14:textId="67CD02B6" w:rsidR="00000A28" w:rsidRPr="0048112F" w:rsidRDefault="00B2387B" w:rsidP="006417C0">
      <w:pPr>
        <w:pStyle w:val="ListParagraph"/>
        <w:numPr>
          <w:ilvl w:val="0"/>
          <w:numId w:val="2"/>
        </w:numPr>
        <w:rPr>
          <w:rFonts w:ascii="Candara" w:hAnsi="Candara"/>
        </w:rPr>
      </w:pPr>
      <w:r w:rsidRPr="0048112F">
        <w:rPr>
          <w:rFonts w:ascii="Candara" w:hAnsi="Candara"/>
        </w:rPr>
        <w:t xml:space="preserve">Eau Claire County </w:t>
      </w:r>
      <w:hyperlink r:id="rId16" w:history="1">
        <w:r w:rsidRPr="0048112F">
          <w:rPr>
            <w:rStyle w:val="Hyperlink"/>
            <w:rFonts w:ascii="Candara" w:hAnsi="Candara"/>
          </w:rPr>
          <w:t>Community Health Survey Results</w:t>
        </w:r>
      </w:hyperlink>
      <w:r w:rsidR="006417C0" w:rsidRPr="0048112F">
        <w:rPr>
          <w:rFonts w:ascii="Candara" w:hAnsi="Candara"/>
        </w:rPr>
        <w:t xml:space="preserve"> </w:t>
      </w:r>
    </w:p>
    <w:p w14:paraId="2D72CE92" w14:textId="4BB2B5B2" w:rsidR="00B2387B" w:rsidRPr="0048112F" w:rsidRDefault="00B2387B" w:rsidP="006417C0">
      <w:pPr>
        <w:pStyle w:val="ListParagraph"/>
        <w:numPr>
          <w:ilvl w:val="0"/>
          <w:numId w:val="2"/>
        </w:numPr>
        <w:rPr>
          <w:rFonts w:ascii="Candara" w:hAnsi="Candara"/>
        </w:rPr>
      </w:pPr>
      <w:r w:rsidRPr="0048112F">
        <w:rPr>
          <w:rFonts w:ascii="Candara" w:hAnsi="Candara"/>
        </w:rPr>
        <w:t xml:space="preserve">Forest County </w:t>
      </w:r>
      <w:hyperlink r:id="rId17" w:history="1">
        <w:r w:rsidRPr="0048112F">
          <w:rPr>
            <w:rStyle w:val="Hyperlink"/>
            <w:rFonts w:ascii="Candara" w:hAnsi="Candara"/>
          </w:rPr>
          <w:t>survey for 2022-2024 Aging Plan</w:t>
        </w:r>
      </w:hyperlink>
      <w:r w:rsidRPr="0048112F">
        <w:rPr>
          <w:rFonts w:ascii="Candara" w:hAnsi="Candara"/>
        </w:rPr>
        <w:t xml:space="preserve"> </w:t>
      </w:r>
    </w:p>
    <w:p w14:paraId="67DD9B01" w14:textId="77777777" w:rsidR="006417C0" w:rsidRPr="0048112F" w:rsidRDefault="00B2387B" w:rsidP="006417C0">
      <w:pPr>
        <w:pStyle w:val="ListParagraph"/>
        <w:numPr>
          <w:ilvl w:val="0"/>
          <w:numId w:val="2"/>
        </w:numPr>
        <w:rPr>
          <w:rFonts w:ascii="Candara" w:hAnsi="Candara"/>
        </w:rPr>
      </w:pPr>
      <w:r w:rsidRPr="0048112F">
        <w:rPr>
          <w:rFonts w:ascii="Candara" w:hAnsi="Candara"/>
        </w:rPr>
        <w:t xml:space="preserve">Richland County </w:t>
      </w:r>
      <w:hyperlink r:id="rId18" w:history="1">
        <w:r w:rsidRPr="0048112F">
          <w:rPr>
            <w:rStyle w:val="Hyperlink"/>
            <w:rFonts w:ascii="Candara" w:hAnsi="Candara"/>
          </w:rPr>
          <w:t xml:space="preserve">survey for 2022-2024 Aging Plan: </w:t>
        </w:r>
      </w:hyperlink>
      <w:r w:rsidRPr="0048112F">
        <w:rPr>
          <w:rFonts w:ascii="Candara" w:hAnsi="Candara"/>
        </w:rPr>
        <w:t xml:space="preserve"> </w:t>
      </w:r>
    </w:p>
    <w:p w14:paraId="43444889" w14:textId="77777777" w:rsidR="006417C0" w:rsidRPr="0048112F" w:rsidRDefault="006417C0" w:rsidP="006417C0">
      <w:pPr>
        <w:pStyle w:val="ListParagraph"/>
        <w:numPr>
          <w:ilvl w:val="0"/>
          <w:numId w:val="2"/>
        </w:numPr>
        <w:rPr>
          <w:rFonts w:ascii="Candara" w:hAnsi="Candara"/>
        </w:rPr>
      </w:pPr>
      <w:r w:rsidRPr="0048112F">
        <w:rPr>
          <w:rFonts w:ascii="Candara" w:hAnsi="Candara"/>
        </w:rPr>
        <w:t>Preparing goodie bags for ADRC clients</w:t>
      </w:r>
    </w:p>
    <w:p w14:paraId="49225AB4" w14:textId="0AADA94B" w:rsidR="006417C0" w:rsidRPr="0048112F" w:rsidRDefault="006417C0" w:rsidP="006417C0">
      <w:pPr>
        <w:pStyle w:val="ListParagraph"/>
        <w:numPr>
          <w:ilvl w:val="0"/>
          <w:numId w:val="2"/>
        </w:numPr>
        <w:rPr>
          <w:rFonts w:ascii="Candara" w:hAnsi="Candara"/>
        </w:rPr>
      </w:pPr>
      <w:r w:rsidRPr="0048112F">
        <w:rPr>
          <w:rFonts w:ascii="Candara" w:hAnsi="Candara"/>
        </w:rPr>
        <w:t>Newsletter articles</w:t>
      </w:r>
    </w:p>
    <w:p w14:paraId="43F6ECE1" w14:textId="5D12AF9C" w:rsidR="006417C0" w:rsidRPr="0048112F" w:rsidRDefault="000A28AF" w:rsidP="006417C0">
      <w:pPr>
        <w:pStyle w:val="ListParagraph"/>
        <w:numPr>
          <w:ilvl w:val="0"/>
          <w:numId w:val="2"/>
        </w:numPr>
        <w:rPr>
          <w:rFonts w:ascii="Candara" w:hAnsi="Candara"/>
        </w:rPr>
      </w:pPr>
      <w:hyperlink r:id="rId19" w:history="1">
        <w:r w:rsidR="006417C0" w:rsidRPr="0048112F">
          <w:rPr>
            <w:rStyle w:val="Hyperlink"/>
            <w:rFonts w:ascii="Candara" w:hAnsi="Candara"/>
          </w:rPr>
          <w:t>Gathering Public Input During A Global Pandemic</w:t>
        </w:r>
      </w:hyperlink>
      <w:r w:rsidR="006417C0" w:rsidRPr="0048112F">
        <w:rPr>
          <w:rFonts w:ascii="Candara" w:hAnsi="Candara"/>
        </w:rPr>
        <w:t xml:space="preserve">  </w:t>
      </w:r>
    </w:p>
    <w:p w14:paraId="55AF5FB1" w14:textId="28484521" w:rsidR="006417C0" w:rsidRPr="0048112F" w:rsidRDefault="000A28AF" w:rsidP="006417C0">
      <w:pPr>
        <w:pStyle w:val="ListParagraph"/>
        <w:numPr>
          <w:ilvl w:val="0"/>
          <w:numId w:val="2"/>
        </w:numPr>
        <w:rPr>
          <w:rFonts w:ascii="Candara" w:hAnsi="Candara"/>
        </w:rPr>
      </w:pPr>
      <w:hyperlink r:id="rId20" w:history="1">
        <w:r w:rsidR="006417C0" w:rsidRPr="0048112F">
          <w:rPr>
            <w:rStyle w:val="Hyperlink"/>
            <w:rFonts w:ascii="Candara" w:hAnsi="Candara"/>
          </w:rPr>
          <w:t>Porch Meetings</w:t>
        </w:r>
      </w:hyperlink>
      <w:r w:rsidR="006417C0" w:rsidRPr="0048112F">
        <w:rPr>
          <w:rFonts w:ascii="Candara" w:hAnsi="Candara"/>
        </w:rPr>
        <w:t xml:space="preserve">  </w:t>
      </w:r>
    </w:p>
    <w:p w14:paraId="587D78F5" w14:textId="25DDA940" w:rsidR="00000A28" w:rsidRPr="0048112F" w:rsidRDefault="00000A28" w:rsidP="00000A28">
      <w:pPr>
        <w:rPr>
          <w:rFonts w:ascii="Candara" w:hAnsi="Candara"/>
        </w:rPr>
      </w:pPr>
    </w:p>
    <w:p w14:paraId="43B2C5D4" w14:textId="3C5C3E17" w:rsidR="00000A28" w:rsidRPr="0048112F" w:rsidRDefault="00000A28" w:rsidP="00000A28">
      <w:pPr>
        <w:rPr>
          <w:rFonts w:ascii="Candara" w:hAnsi="Candara"/>
        </w:rPr>
      </w:pPr>
    </w:p>
    <w:p w14:paraId="39C6DDA9" w14:textId="1020C066" w:rsidR="00000A28" w:rsidRPr="0048112F" w:rsidRDefault="00000A28" w:rsidP="00000A28">
      <w:pPr>
        <w:rPr>
          <w:rFonts w:ascii="Candara" w:hAnsi="Candara"/>
          <w:b/>
          <w:bCs/>
        </w:rPr>
      </w:pPr>
      <w:r w:rsidRPr="0048112F">
        <w:rPr>
          <w:rFonts w:ascii="Candara" w:hAnsi="Candara"/>
          <w:b/>
          <w:bCs/>
        </w:rPr>
        <w:t>Online Platform Link</w:t>
      </w:r>
      <w:r w:rsidR="006417C0" w:rsidRPr="0048112F">
        <w:rPr>
          <w:rFonts w:ascii="Candara" w:hAnsi="Candara"/>
          <w:b/>
          <w:bCs/>
        </w:rPr>
        <w:t>s:</w:t>
      </w:r>
    </w:p>
    <w:p w14:paraId="5381B6AF" w14:textId="75CBA300" w:rsidR="006417C0" w:rsidRPr="0048112F" w:rsidRDefault="006417C0" w:rsidP="00000A28">
      <w:pPr>
        <w:rPr>
          <w:rFonts w:ascii="Candara" w:hAnsi="Candara"/>
        </w:rPr>
      </w:pPr>
      <w:r w:rsidRPr="0048112F">
        <w:rPr>
          <w:rFonts w:ascii="Candara" w:hAnsi="Candara"/>
        </w:rPr>
        <w:t>You don’t have to purchase these software platforms but can look at them for ideas to implement on your own</w:t>
      </w:r>
    </w:p>
    <w:p w14:paraId="4B2AFB0C" w14:textId="33D0CC17" w:rsidR="00000A28" w:rsidRPr="0048112F" w:rsidRDefault="000A28AF" w:rsidP="00000A28">
      <w:pPr>
        <w:pStyle w:val="ListParagraph"/>
        <w:numPr>
          <w:ilvl w:val="0"/>
          <w:numId w:val="2"/>
        </w:numPr>
        <w:rPr>
          <w:rFonts w:ascii="Candara" w:hAnsi="Candara"/>
        </w:rPr>
      </w:pPr>
      <w:hyperlink r:id="rId21" w:history="1">
        <w:r w:rsidR="00000A28" w:rsidRPr="0048112F">
          <w:rPr>
            <w:rStyle w:val="Hyperlink"/>
            <w:rFonts w:ascii="Candara" w:hAnsi="Candara"/>
          </w:rPr>
          <w:t>https://www.mindmixer.com/</w:t>
        </w:r>
      </w:hyperlink>
    </w:p>
    <w:p w14:paraId="78C6D9C8" w14:textId="0ECD6DF3" w:rsidR="00000A28" w:rsidRPr="0048112F" w:rsidRDefault="000A28AF" w:rsidP="00000A28">
      <w:pPr>
        <w:pStyle w:val="ListParagraph"/>
        <w:numPr>
          <w:ilvl w:val="0"/>
          <w:numId w:val="2"/>
        </w:numPr>
        <w:rPr>
          <w:rFonts w:ascii="Candara" w:hAnsi="Candara"/>
        </w:rPr>
      </w:pPr>
      <w:hyperlink r:id="rId22" w:history="1">
        <w:r w:rsidR="00000A28" w:rsidRPr="0048112F">
          <w:rPr>
            <w:rStyle w:val="Hyperlink"/>
            <w:rFonts w:ascii="Candara" w:hAnsi="Candara"/>
          </w:rPr>
          <w:t>https://www.bangthetable.com/</w:t>
        </w:r>
      </w:hyperlink>
    </w:p>
    <w:p w14:paraId="78CE628E" w14:textId="16CA7E17" w:rsidR="00000A28" w:rsidRPr="0048112F" w:rsidRDefault="000A28AF" w:rsidP="00000A28">
      <w:pPr>
        <w:pStyle w:val="ListParagraph"/>
        <w:numPr>
          <w:ilvl w:val="0"/>
          <w:numId w:val="2"/>
        </w:numPr>
        <w:rPr>
          <w:rFonts w:ascii="Candara" w:hAnsi="Candara"/>
        </w:rPr>
      </w:pPr>
      <w:hyperlink r:id="rId23" w:history="1">
        <w:r w:rsidR="00000A28" w:rsidRPr="0048112F">
          <w:rPr>
            <w:rStyle w:val="Hyperlink"/>
            <w:rFonts w:ascii="Candara" w:hAnsi="Candara"/>
          </w:rPr>
          <w:t>https://the-hive.com.au/</w:t>
        </w:r>
      </w:hyperlink>
    </w:p>
    <w:p w14:paraId="1F91B898" w14:textId="763DF276" w:rsidR="00000A28" w:rsidRPr="0048112F" w:rsidRDefault="000A28AF" w:rsidP="00000A28">
      <w:pPr>
        <w:pStyle w:val="ListParagraph"/>
        <w:numPr>
          <w:ilvl w:val="0"/>
          <w:numId w:val="2"/>
        </w:numPr>
        <w:rPr>
          <w:rFonts w:ascii="Candara" w:hAnsi="Candara"/>
        </w:rPr>
      </w:pPr>
      <w:hyperlink r:id="rId24" w:history="1">
        <w:r w:rsidR="00000A28" w:rsidRPr="0048112F">
          <w:rPr>
            <w:rStyle w:val="Hyperlink"/>
            <w:rFonts w:ascii="Candara" w:hAnsi="Candara"/>
          </w:rPr>
          <w:t>https://metroquest.com/</w:t>
        </w:r>
      </w:hyperlink>
    </w:p>
    <w:p w14:paraId="550285E5" w14:textId="04D8D394" w:rsidR="00000A28" w:rsidRPr="0048112F" w:rsidRDefault="00000A28" w:rsidP="00132120">
      <w:pPr>
        <w:rPr>
          <w:rFonts w:ascii="Candara" w:hAnsi="Candara"/>
        </w:rPr>
      </w:pPr>
    </w:p>
    <w:p w14:paraId="0D3982B3" w14:textId="0B3EA6B2" w:rsidR="00132120" w:rsidRPr="0048112F" w:rsidRDefault="00132120" w:rsidP="00132120">
      <w:pPr>
        <w:rPr>
          <w:rFonts w:ascii="Candara" w:hAnsi="Candara"/>
          <w:b/>
          <w:bCs/>
        </w:rPr>
      </w:pPr>
      <w:r w:rsidRPr="0048112F">
        <w:rPr>
          <w:rFonts w:ascii="Candara" w:hAnsi="Candara"/>
          <w:b/>
          <w:bCs/>
        </w:rPr>
        <w:t>Tools</w:t>
      </w:r>
      <w:r w:rsidR="006417C0" w:rsidRPr="0048112F">
        <w:rPr>
          <w:rFonts w:ascii="Candara" w:hAnsi="Candara"/>
          <w:b/>
          <w:bCs/>
        </w:rPr>
        <w:t xml:space="preserve"> to help create surveys</w:t>
      </w:r>
      <w:r w:rsidRPr="0048112F">
        <w:rPr>
          <w:rFonts w:ascii="Candara" w:hAnsi="Candara"/>
          <w:b/>
          <w:bCs/>
        </w:rPr>
        <w:t>:</w:t>
      </w:r>
    </w:p>
    <w:p w14:paraId="44E2DECB" w14:textId="6E915CE7" w:rsidR="00132120" w:rsidRPr="0048112F" w:rsidRDefault="000A28AF" w:rsidP="00132120">
      <w:pPr>
        <w:pStyle w:val="ListParagraph"/>
        <w:numPr>
          <w:ilvl w:val="0"/>
          <w:numId w:val="3"/>
        </w:numPr>
        <w:rPr>
          <w:rFonts w:ascii="Candara" w:hAnsi="Candara"/>
        </w:rPr>
      </w:pPr>
      <w:hyperlink r:id="rId25" w:history="1">
        <w:r w:rsidR="00132120" w:rsidRPr="0048112F">
          <w:rPr>
            <w:rStyle w:val="Hyperlink"/>
            <w:rFonts w:ascii="Candara" w:hAnsi="Candara"/>
          </w:rPr>
          <w:t>Microsoft Forms</w:t>
        </w:r>
      </w:hyperlink>
      <w:r w:rsidR="006417C0" w:rsidRPr="0048112F">
        <w:rPr>
          <w:rFonts w:ascii="Candara" w:hAnsi="Candara"/>
        </w:rPr>
        <w:t xml:space="preserve">  </w:t>
      </w:r>
    </w:p>
    <w:p w14:paraId="0633DA06" w14:textId="0BC4D5E7" w:rsidR="00132120" w:rsidRPr="0048112F" w:rsidRDefault="000A28AF" w:rsidP="00132120">
      <w:pPr>
        <w:pStyle w:val="ListParagraph"/>
        <w:numPr>
          <w:ilvl w:val="0"/>
          <w:numId w:val="3"/>
        </w:numPr>
        <w:rPr>
          <w:rFonts w:ascii="Candara" w:hAnsi="Candara"/>
        </w:rPr>
      </w:pPr>
      <w:hyperlink r:id="rId26" w:history="1">
        <w:r w:rsidR="00132120" w:rsidRPr="0048112F">
          <w:rPr>
            <w:rStyle w:val="Hyperlink"/>
            <w:rFonts w:ascii="Candara" w:hAnsi="Candara"/>
          </w:rPr>
          <w:t>Survey Monkey</w:t>
        </w:r>
      </w:hyperlink>
      <w:r w:rsidR="006417C0" w:rsidRPr="0048112F">
        <w:rPr>
          <w:rFonts w:ascii="Candara" w:hAnsi="Candara"/>
        </w:rPr>
        <w:t xml:space="preserve">  </w:t>
      </w:r>
    </w:p>
    <w:p w14:paraId="1DA5A1AB" w14:textId="2F329754" w:rsidR="00132120" w:rsidRPr="0048112F" w:rsidRDefault="000A28AF" w:rsidP="00132120">
      <w:pPr>
        <w:pStyle w:val="ListParagraph"/>
        <w:numPr>
          <w:ilvl w:val="0"/>
          <w:numId w:val="3"/>
        </w:numPr>
        <w:rPr>
          <w:rFonts w:ascii="Candara" w:hAnsi="Candara"/>
        </w:rPr>
      </w:pPr>
      <w:hyperlink r:id="rId27" w:history="1">
        <w:r w:rsidR="006417C0" w:rsidRPr="0048112F">
          <w:rPr>
            <w:rStyle w:val="Hyperlink"/>
            <w:rFonts w:ascii="Candara" w:hAnsi="Candara"/>
          </w:rPr>
          <w:t>Survey Legend</w:t>
        </w:r>
      </w:hyperlink>
      <w:r w:rsidR="006417C0" w:rsidRPr="0048112F">
        <w:rPr>
          <w:rFonts w:ascii="Candara" w:hAnsi="Candara"/>
        </w:rPr>
        <w:t xml:space="preserve">  </w:t>
      </w:r>
    </w:p>
    <w:p w14:paraId="1F388D35" w14:textId="1D88F897" w:rsidR="00A20FD7" w:rsidRPr="0048112F" w:rsidRDefault="000A28AF" w:rsidP="00132120">
      <w:pPr>
        <w:pStyle w:val="ListParagraph"/>
        <w:numPr>
          <w:ilvl w:val="0"/>
          <w:numId w:val="3"/>
        </w:numPr>
        <w:rPr>
          <w:rFonts w:ascii="Candara" w:hAnsi="Candara"/>
        </w:rPr>
      </w:pPr>
      <w:hyperlink r:id="rId28" w:history="1">
        <w:r w:rsidR="00A20FD7" w:rsidRPr="0048112F">
          <w:rPr>
            <w:rStyle w:val="Hyperlink"/>
            <w:rFonts w:ascii="Candara" w:hAnsi="Candara"/>
          </w:rPr>
          <w:t>GWAAR Website</w:t>
        </w:r>
      </w:hyperlink>
      <w:r w:rsidR="00A20FD7" w:rsidRPr="0048112F">
        <w:rPr>
          <w:rFonts w:ascii="Candara" w:hAnsi="Candara"/>
        </w:rPr>
        <w:t xml:space="preserve"> – </w:t>
      </w:r>
      <w:r w:rsidR="00A20FD7" w:rsidRPr="0048112F">
        <w:rPr>
          <w:rFonts w:ascii="Candara" w:hAnsi="Candara"/>
          <w:i/>
          <w:iCs/>
        </w:rPr>
        <w:t>look under Community Engagement Materials</w:t>
      </w:r>
      <w:r w:rsidR="00A20FD7" w:rsidRPr="0048112F">
        <w:rPr>
          <w:rFonts w:ascii="Candara" w:hAnsi="Candara"/>
        </w:rPr>
        <w:t xml:space="preserve">  </w:t>
      </w:r>
    </w:p>
    <w:p w14:paraId="41E81052" w14:textId="49460B9E" w:rsidR="00132120" w:rsidRPr="0048112F" w:rsidRDefault="00A20FD7" w:rsidP="00A20FD7">
      <w:pPr>
        <w:pStyle w:val="ListParagraph"/>
        <w:numPr>
          <w:ilvl w:val="1"/>
          <w:numId w:val="3"/>
        </w:numPr>
        <w:rPr>
          <w:rFonts w:ascii="Candara" w:hAnsi="Candara"/>
        </w:rPr>
      </w:pPr>
      <w:r w:rsidRPr="0048112F">
        <w:rPr>
          <w:rFonts w:ascii="Candara" w:hAnsi="Candara"/>
        </w:rPr>
        <w:t>Community Engagement Sample Questions</w:t>
      </w:r>
    </w:p>
    <w:p w14:paraId="38C7172F" w14:textId="45F7E976" w:rsidR="00A20FD7" w:rsidRDefault="00A20FD7" w:rsidP="00A20FD7">
      <w:pPr>
        <w:pStyle w:val="ListParagraph"/>
        <w:numPr>
          <w:ilvl w:val="1"/>
          <w:numId w:val="3"/>
        </w:numPr>
        <w:rPr>
          <w:rFonts w:ascii="Candara" w:hAnsi="Candara"/>
        </w:rPr>
      </w:pPr>
      <w:r w:rsidRPr="0048112F">
        <w:rPr>
          <w:rFonts w:ascii="Candara" w:hAnsi="Candara"/>
        </w:rPr>
        <w:t>Simple Survey Sample</w:t>
      </w:r>
    </w:p>
    <w:p w14:paraId="52C42D7B" w14:textId="1E2FB85A" w:rsidR="00C32F2F" w:rsidRDefault="00C32F2F" w:rsidP="00C32F2F">
      <w:pPr>
        <w:rPr>
          <w:rFonts w:ascii="Candara" w:hAnsi="Candara"/>
        </w:rPr>
      </w:pPr>
    </w:p>
    <w:p w14:paraId="27C011B0" w14:textId="28FEC77E" w:rsidR="00C32F2F" w:rsidRPr="00C32F2F" w:rsidRDefault="00C32F2F" w:rsidP="00C32F2F">
      <w:pPr>
        <w:rPr>
          <w:rFonts w:ascii="Candara" w:hAnsi="Candara"/>
          <w:b/>
          <w:bCs/>
          <w:i/>
          <w:iCs/>
        </w:rPr>
      </w:pPr>
      <w:r>
        <w:rPr>
          <w:rFonts w:ascii="Candara" w:hAnsi="Candara"/>
          <w:b/>
          <w:bCs/>
          <w:i/>
          <w:iCs/>
        </w:rPr>
        <w:lastRenderedPageBreak/>
        <w:t>**</w:t>
      </w:r>
      <w:r w:rsidRPr="00C32F2F">
        <w:rPr>
          <w:rFonts w:ascii="Candara" w:hAnsi="Candara"/>
          <w:b/>
          <w:bCs/>
          <w:i/>
          <w:iCs/>
        </w:rPr>
        <w:t xml:space="preserve">If you are willing to share the work you are doing with your peers (surveys, newsletter articles, photos of “porch boxes,” etc), please send to </w:t>
      </w:r>
      <w:hyperlink r:id="rId29" w:history="1">
        <w:r w:rsidRPr="00C32F2F">
          <w:rPr>
            <w:rStyle w:val="Hyperlink"/>
            <w:rFonts w:ascii="Candara" w:hAnsi="Candara"/>
            <w:b/>
            <w:bCs/>
            <w:i/>
            <w:iCs/>
          </w:rPr>
          <w:t>Nick Musson</w:t>
        </w:r>
      </w:hyperlink>
      <w:r w:rsidRPr="00C32F2F">
        <w:rPr>
          <w:rFonts w:ascii="Candara" w:hAnsi="Candara"/>
          <w:b/>
          <w:bCs/>
          <w:i/>
          <w:iCs/>
        </w:rPr>
        <w:t xml:space="preserve"> or </w:t>
      </w:r>
      <w:hyperlink r:id="rId30" w:history="1">
        <w:r w:rsidRPr="00C32F2F">
          <w:rPr>
            <w:rStyle w:val="Hyperlink"/>
            <w:rFonts w:ascii="Candara" w:hAnsi="Candara"/>
            <w:b/>
            <w:bCs/>
            <w:i/>
            <w:iCs/>
          </w:rPr>
          <w:t>Jane Mahoney</w:t>
        </w:r>
      </w:hyperlink>
      <w:r w:rsidRPr="00C32F2F">
        <w:rPr>
          <w:rFonts w:ascii="Candara" w:hAnsi="Candara"/>
          <w:b/>
          <w:bCs/>
          <w:i/>
          <w:iCs/>
        </w:rPr>
        <w:t xml:space="preserve">. </w:t>
      </w:r>
    </w:p>
    <w:sectPr w:rsidR="00C32F2F" w:rsidRPr="00C32F2F">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7534C" w14:textId="77777777" w:rsidR="000A28AF" w:rsidRDefault="000A28AF" w:rsidP="000A28AF">
      <w:r>
        <w:separator/>
      </w:r>
    </w:p>
  </w:endnote>
  <w:endnote w:type="continuationSeparator" w:id="0">
    <w:p w14:paraId="71E8A99D" w14:textId="77777777" w:rsidR="000A28AF" w:rsidRDefault="000A28AF" w:rsidP="000A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BEF9C" w14:textId="77777777" w:rsidR="000A28AF" w:rsidRDefault="000A28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7F542" w14:textId="4C8997DF" w:rsidR="000A28AF" w:rsidRDefault="000A28AF" w:rsidP="000A28AF">
    <w:pPr>
      <w:pStyle w:val="Footer"/>
      <w:jc w:val="right"/>
    </w:pPr>
    <w:r>
      <w:t>Updated 2/1/21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1D1F1" w14:textId="77777777" w:rsidR="000A28AF" w:rsidRDefault="000A2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83826" w14:textId="77777777" w:rsidR="000A28AF" w:rsidRDefault="000A28AF" w:rsidP="000A28AF">
      <w:r>
        <w:separator/>
      </w:r>
    </w:p>
  </w:footnote>
  <w:footnote w:type="continuationSeparator" w:id="0">
    <w:p w14:paraId="13D7C26A" w14:textId="77777777" w:rsidR="000A28AF" w:rsidRDefault="000A28AF" w:rsidP="000A2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7AAAA" w14:textId="77777777" w:rsidR="000A28AF" w:rsidRDefault="000A28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B760A" w14:textId="77777777" w:rsidR="000A28AF" w:rsidRDefault="000A28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986E2" w14:textId="77777777" w:rsidR="000A28AF" w:rsidRDefault="000A2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472EB"/>
    <w:multiLevelType w:val="hybridMultilevel"/>
    <w:tmpl w:val="EFCC0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74E11"/>
    <w:multiLevelType w:val="hybridMultilevel"/>
    <w:tmpl w:val="4C0C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85452"/>
    <w:multiLevelType w:val="hybridMultilevel"/>
    <w:tmpl w:val="1D5A6904"/>
    <w:lvl w:ilvl="0" w:tplc="D7BAAF7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9C7F12"/>
    <w:multiLevelType w:val="hybridMultilevel"/>
    <w:tmpl w:val="95DA3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1A2426"/>
    <w:multiLevelType w:val="hybridMultilevel"/>
    <w:tmpl w:val="A280A0F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8B11AE9"/>
    <w:multiLevelType w:val="hybridMultilevel"/>
    <w:tmpl w:val="6F4400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344541B"/>
    <w:multiLevelType w:val="hybridMultilevel"/>
    <w:tmpl w:val="C3FE7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891DC0"/>
    <w:multiLevelType w:val="hybridMultilevel"/>
    <w:tmpl w:val="F7AE6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B42425"/>
    <w:multiLevelType w:val="hybridMultilevel"/>
    <w:tmpl w:val="9FE0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567FC4"/>
    <w:multiLevelType w:val="hybridMultilevel"/>
    <w:tmpl w:val="BD1A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9820826"/>
    <w:multiLevelType w:val="hybridMultilevel"/>
    <w:tmpl w:val="A45E59FC"/>
    <w:lvl w:ilvl="0" w:tplc="AE989B22">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F81553"/>
    <w:multiLevelType w:val="hybridMultilevel"/>
    <w:tmpl w:val="A7DABED0"/>
    <w:lvl w:ilvl="0" w:tplc="AE989B22">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1926E1"/>
    <w:multiLevelType w:val="hybridMultilevel"/>
    <w:tmpl w:val="79029E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4B64B92"/>
    <w:multiLevelType w:val="hybridMultilevel"/>
    <w:tmpl w:val="DE562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13"/>
  </w:num>
  <w:num w:numId="5">
    <w:abstractNumId w:val="2"/>
  </w:num>
  <w:num w:numId="6">
    <w:abstractNumId w:val="8"/>
  </w:num>
  <w:num w:numId="7">
    <w:abstractNumId w:val="1"/>
  </w:num>
  <w:num w:numId="8">
    <w:abstractNumId w:val="11"/>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793"/>
    <w:rsid w:val="00000A28"/>
    <w:rsid w:val="000405AE"/>
    <w:rsid w:val="00070793"/>
    <w:rsid w:val="000A28AF"/>
    <w:rsid w:val="00132120"/>
    <w:rsid w:val="0048112F"/>
    <w:rsid w:val="00512E34"/>
    <w:rsid w:val="00550A57"/>
    <w:rsid w:val="0057734A"/>
    <w:rsid w:val="006417C0"/>
    <w:rsid w:val="007C0543"/>
    <w:rsid w:val="00966142"/>
    <w:rsid w:val="009D3BF4"/>
    <w:rsid w:val="00A20FD7"/>
    <w:rsid w:val="00B2387B"/>
    <w:rsid w:val="00C32F2F"/>
    <w:rsid w:val="00DF4D5E"/>
    <w:rsid w:val="00E31782"/>
    <w:rsid w:val="00F42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09C5"/>
  <w15:chartTrackingRefBased/>
  <w15:docId w15:val="{C18B9091-BC05-4F2E-8768-29A699D1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79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A28"/>
    <w:pPr>
      <w:ind w:left="720"/>
      <w:contextualSpacing/>
    </w:pPr>
  </w:style>
  <w:style w:type="character" w:styleId="Hyperlink">
    <w:name w:val="Hyperlink"/>
    <w:basedOn w:val="DefaultParagraphFont"/>
    <w:uiPriority w:val="99"/>
    <w:unhideWhenUsed/>
    <w:rsid w:val="00000A28"/>
    <w:rPr>
      <w:color w:val="0563C1" w:themeColor="hyperlink"/>
      <w:u w:val="single"/>
    </w:rPr>
  </w:style>
  <w:style w:type="character" w:styleId="UnresolvedMention">
    <w:name w:val="Unresolved Mention"/>
    <w:basedOn w:val="DefaultParagraphFont"/>
    <w:uiPriority w:val="99"/>
    <w:semiHidden/>
    <w:unhideWhenUsed/>
    <w:rsid w:val="00000A28"/>
    <w:rPr>
      <w:color w:val="605E5C"/>
      <w:shd w:val="clear" w:color="auto" w:fill="E1DFDD"/>
    </w:rPr>
  </w:style>
  <w:style w:type="character" w:styleId="FollowedHyperlink">
    <w:name w:val="FollowedHyperlink"/>
    <w:basedOn w:val="DefaultParagraphFont"/>
    <w:uiPriority w:val="99"/>
    <w:semiHidden/>
    <w:unhideWhenUsed/>
    <w:rsid w:val="009D3BF4"/>
    <w:rPr>
      <w:color w:val="954F72" w:themeColor="followedHyperlink"/>
      <w:u w:val="single"/>
    </w:rPr>
  </w:style>
  <w:style w:type="paragraph" w:styleId="Header">
    <w:name w:val="header"/>
    <w:basedOn w:val="Normal"/>
    <w:link w:val="HeaderChar"/>
    <w:uiPriority w:val="99"/>
    <w:unhideWhenUsed/>
    <w:rsid w:val="000A28AF"/>
    <w:pPr>
      <w:tabs>
        <w:tab w:val="center" w:pos="4680"/>
        <w:tab w:val="right" w:pos="9360"/>
      </w:tabs>
    </w:pPr>
  </w:style>
  <w:style w:type="character" w:customStyle="1" w:styleId="HeaderChar">
    <w:name w:val="Header Char"/>
    <w:basedOn w:val="DefaultParagraphFont"/>
    <w:link w:val="Header"/>
    <w:uiPriority w:val="99"/>
    <w:rsid w:val="000A28AF"/>
    <w:rPr>
      <w:rFonts w:ascii="Calibri" w:hAnsi="Calibri" w:cs="Calibri"/>
    </w:rPr>
  </w:style>
  <w:style w:type="paragraph" w:styleId="Footer">
    <w:name w:val="footer"/>
    <w:basedOn w:val="Normal"/>
    <w:link w:val="FooterChar"/>
    <w:uiPriority w:val="99"/>
    <w:unhideWhenUsed/>
    <w:rsid w:val="000A28AF"/>
    <w:pPr>
      <w:tabs>
        <w:tab w:val="center" w:pos="4680"/>
        <w:tab w:val="right" w:pos="9360"/>
      </w:tabs>
    </w:pPr>
  </w:style>
  <w:style w:type="character" w:customStyle="1" w:styleId="FooterChar">
    <w:name w:val="Footer Char"/>
    <w:basedOn w:val="DefaultParagraphFont"/>
    <w:link w:val="Footer"/>
    <w:uiPriority w:val="99"/>
    <w:rsid w:val="000A28A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399931">
      <w:bodyDiv w:val="1"/>
      <w:marLeft w:val="0"/>
      <w:marRight w:val="0"/>
      <w:marTop w:val="0"/>
      <w:marBottom w:val="0"/>
      <w:divBdr>
        <w:top w:val="none" w:sz="0" w:space="0" w:color="auto"/>
        <w:left w:val="none" w:sz="0" w:space="0" w:color="auto"/>
        <w:bottom w:val="none" w:sz="0" w:space="0" w:color="auto"/>
        <w:right w:val="none" w:sz="0" w:space="0" w:color="auto"/>
      </w:divBdr>
    </w:div>
    <w:div w:id="1323849060">
      <w:bodyDiv w:val="1"/>
      <w:marLeft w:val="0"/>
      <w:marRight w:val="0"/>
      <w:marTop w:val="0"/>
      <w:marBottom w:val="0"/>
      <w:divBdr>
        <w:top w:val="none" w:sz="0" w:space="0" w:color="auto"/>
        <w:left w:val="none" w:sz="0" w:space="0" w:color="auto"/>
        <w:bottom w:val="none" w:sz="0" w:space="0" w:color="auto"/>
        <w:right w:val="none" w:sz="0" w:space="0" w:color="auto"/>
      </w:divBdr>
    </w:div>
    <w:div w:id="1814713169">
      <w:bodyDiv w:val="1"/>
      <w:marLeft w:val="0"/>
      <w:marRight w:val="0"/>
      <w:marTop w:val="0"/>
      <w:marBottom w:val="0"/>
      <w:divBdr>
        <w:top w:val="none" w:sz="0" w:space="0" w:color="auto"/>
        <w:left w:val="none" w:sz="0" w:space="0" w:color="auto"/>
        <w:bottom w:val="none" w:sz="0" w:space="0" w:color="auto"/>
        <w:right w:val="none" w:sz="0" w:space="0" w:color="auto"/>
      </w:divBdr>
    </w:div>
    <w:div w:id="196911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rec/play/TO71F-sAQVtj2QfF-XMLeIWw5bdpCY2AXfHZGLpJ5cAAUzSIYh4pi4dsKMXJNE5k4ysCYK0cikK5FyWf.laNVSPC6eVMJz5Df?autoplay=true&amp;startTime=1611859576000" TargetMode="External"/><Relationship Id="rId13" Type="http://schemas.openxmlformats.org/officeDocument/2006/relationships/hyperlink" Target="https://gwaar.org/plansamendmentsassessments" TargetMode="External"/><Relationship Id="rId18" Type="http://schemas.openxmlformats.org/officeDocument/2006/relationships/hyperlink" Target="https://www.co.richland.wi.us/departments/hhs/adrc/survey.shtml" TargetMode="External"/><Relationship Id="rId26" Type="http://schemas.openxmlformats.org/officeDocument/2006/relationships/hyperlink" Target="https://www.surveymonkey.com/" TargetMode="External"/><Relationship Id="rId3" Type="http://schemas.openxmlformats.org/officeDocument/2006/relationships/settings" Target="settings.xml"/><Relationship Id="rId21" Type="http://schemas.openxmlformats.org/officeDocument/2006/relationships/hyperlink" Target="https://www.mindmixer.com/" TargetMode="Externa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www.improvingwihealth.org/index.php" TargetMode="External"/><Relationship Id="rId17" Type="http://schemas.openxmlformats.org/officeDocument/2006/relationships/hyperlink" Target="https://forms.office.com/Pages/ResponsePage.aspx?id=qFbtKwcAR02mGqLdDZP47Fr7ZQS4VupCucOqvW2rRV9UODlCSDFMNktEMk9VVVpFVUNNUDhFMVlRUi4u" TargetMode="External"/><Relationship Id="rId25" Type="http://schemas.openxmlformats.org/officeDocument/2006/relationships/hyperlink" Target="https://www.microsoft.com/en-us/microsoft-365/online-surveys-polls-quizze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ventbrite.com/e/eau-claire-county-community-conversations-tickets-137638868561" TargetMode="External"/><Relationship Id="rId20" Type="http://schemas.openxmlformats.org/officeDocument/2006/relationships/hyperlink" Target="https://www.mosaixgroup.com/the-front-porch-is-our-new-table/" TargetMode="External"/><Relationship Id="rId29" Type="http://schemas.openxmlformats.org/officeDocument/2006/relationships/hyperlink" Target="mailto:nick.musson@gwaar.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mprovingwihealth.org/priority.php?priority=24" TargetMode="External"/><Relationship Id="rId24" Type="http://schemas.openxmlformats.org/officeDocument/2006/relationships/hyperlink" Target="https://metroquest.com/"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surveylegend.com/user-guide/beautiful-image-picture-based-surveys/" TargetMode="External"/><Relationship Id="rId23" Type="http://schemas.openxmlformats.org/officeDocument/2006/relationships/hyperlink" Target="https://the-hive.com.au/" TargetMode="External"/><Relationship Id="rId28" Type="http://schemas.openxmlformats.org/officeDocument/2006/relationships/hyperlink" Target="https://gwaar.org/plansamendmentsassessments" TargetMode="External"/><Relationship Id="rId36" Type="http://schemas.openxmlformats.org/officeDocument/2006/relationships/footer" Target="footer3.xml"/><Relationship Id="rId10" Type="http://schemas.openxmlformats.org/officeDocument/2006/relationships/hyperlink" Target="https://gwaar.org/plansamendmentsassessments" TargetMode="External"/><Relationship Id="rId19" Type="http://schemas.openxmlformats.org/officeDocument/2006/relationships/hyperlink" Target="https://www.sizemoregroup.com/remote-community-meeting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waar.org/plansamendmentsassessments" TargetMode="External"/><Relationship Id="rId14" Type="http://schemas.openxmlformats.org/officeDocument/2006/relationships/hyperlink" Target="https://www.dhs.wisconsin.gov/forwardhealth/fqhc.pdf" TargetMode="External"/><Relationship Id="rId22" Type="http://schemas.openxmlformats.org/officeDocument/2006/relationships/hyperlink" Target="https://www.bangthetable.com/" TargetMode="External"/><Relationship Id="rId27" Type="http://schemas.openxmlformats.org/officeDocument/2006/relationships/hyperlink" Target="https://www.surveylegend.com/user-guide/beautiful-image-picture-based-surveys/" TargetMode="External"/><Relationship Id="rId30" Type="http://schemas.openxmlformats.org/officeDocument/2006/relationships/hyperlink" Target="mailto:jane.mahoney@gwaar.org" TargetMode="External"/><Relationship Id="rId35"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Musson</dc:creator>
  <cp:keywords/>
  <dc:description/>
  <cp:lastModifiedBy>Jane Mahoney</cp:lastModifiedBy>
  <cp:revision>6</cp:revision>
  <dcterms:created xsi:type="dcterms:W3CDTF">2021-01-29T18:50:00Z</dcterms:created>
  <dcterms:modified xsi:type="dcterms:W3CDTF">2021-02-01T18:22:00Z</dcterms:modified>
</cp:coreProperties>
</file>