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8BF" w:rsidRPr="00330E46" w:rsidRDefault="00DC78BF" w:rsidP="00DC7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46">
        <w:rPr>
          <w:rFonts w:ascii="Times New Roman" w:hAnsi="Times New Roman" w:cs="Times New Roman"/>
          <w:b/>
          <w:sz w:val="28"/>
          <w:szCs w:val="28"/>
        </w:rPr>
        <w:t>Medicare Outreach Idea of the Month</w:t>
      </w:r>
    </w:p>
    <w:p w:rsidR="00DC78BF" w:rsidRDefault="005A20F9" w:rsidP="005A20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DC78BF">
        <w:rPr>
          <w:rFonts w:ascii="Times New Roman" w:hAnsi="Times New Roman" w:cs="Times New Roman"/>
          <w:sz w:val="24"/>
          <w:szCs w:val="24"/>
        </w:rPr>
        <w:t xml:space="preserve"> </w:t>
      </w:r>
      <w:r w:rsidR="00DC78BF" w:rsidRPr="00483FE6">
        <w:rPr>
          <w:rFonts w:ascii="Times New Roman" w:hAnsi="Times New Roman" w:cs="Times New Roman"/>
          <w:sz w:val="24"/>
          <w:szCs w:val="24"/>
        </w:rPr>
        <w:t>201</w:t>
      </w:r>
      <w:r w:rsidR="007F09EA">
        <w:rPr>
          <w:rFonts w:ascii="Times New Roman" w:hAnsi="Times New Roman" w:cs="Times New Roman"/>
          <w:sz w:val="24"/>
          <w:szCs w:val="24"/>
        </w:rPr>
        <w:t>9</w:t>
      </w:r>
    </w:p>
    <w:p w:rsidR="00012389" w:rsidRDefault="00012389" w:rsidP="00DC78BF">
      <w:pPr>
        <w:pStyle w:val="Default"/>
        <w:rPr>
          <w:rFonts w:ascii="Times New Roman" w:hAnsi="Times New Roman" w:cs="Times New Roman"/>
          <w:b/>
        </w:rPr>
      </w:pPr>
    </w:p>
    <w:p w:rsidR="004F32CB" w:rsidRPr="004F32CB" w:rsidRDefault="004F32CB" w:rsidP="004F32C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CB">
        <w:rPr>
          <w:rFonts w:ascii="Times New Roman" w:hAnsi="Times New Roman" w:cs="Times New Roman"/>
          <w:b/>
          <w:sz w:val="28"/>
          <w:szCs w:val="28"/>
        </w:rPr>
        <w:t>Promoting Word of Mouth Outreach</w:t>
      </w:r>
    </w:p>
    <w:p w:rsidR="00EA511F" w:rsidRDefault="00EA511F" w:rsidP="00330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C01" w:rsidRDefault="008F5D29" w:rsidP="0033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Word of Mouth is one of the most valuable forms of marketing.  It </w:t>
      </w:r>
      <w:r w:rsidR="004348F2">
        <w:rPr>
          <w:rFonts w:ascii="Times New Roman" w:eastAsia="Times New Roman" w:hAnsi="Times New Roman" w:cs="Times New Roman"/>
          <w:sz w:val="24"/>
          <w:szCs w:val="24"/>
        </w:rPr>
        <w:t xml:space="preserve">has been identified as one that consumers trust above all others.  </w:t>
      </w:r>
      <w:r w:rsidR="00731EDC">
        <w:rPr>
          <w:rFonts w:ascii="Times New Roman" w:eastAsia="Times New Roman" w:hAnsi="Times New Roman" w:cs="Times New Roman"/>
          <w:sz w:val="24"/>
          <w:szCs w:val="24"/>
        </w:rPr>
        <w:t xml:space="preserve">During the coming months you will be seeing many Medicare beneficiaries.  Why not use those contacts to help promote your word of mouth marketing!  </w:t>
      </w:r>
    </w:p>
    <w:p w:rsidR="00E37C01" w:rsidRDefault="00E37C01" w:rsidP="0033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65C" w:rsidRDefault="0083765C" w:rsidP="0033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Enhance the outreach you are doing by </w:t>
      </w:r>
      <w:r w:rsidR="00731EDC">
        <w:rPr>
          <w:rFonts w:ascii="Times New Roman" w:eastAsia="Times New Roman" w:hAnsi="Times New Roman" w:cs="Times New Roman"/>
          <w:sz w:val="24"/>
          <w:szCs w:val="24"/>
        </w:rPr>
        <w:t>encouraging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others to spread the word about the </w:t>
      </w:r>
      <w:r w:rsidR="00CD6391">
        <w:rPr>
          <w:rFonts w:ascii="Times New Roman" w:eastAsia="Times New Roman" w:hAnsi="Times New Roman" w:cs="Times New Roman"/>
          <w:sz w:val="24"/>
          <w:szCs w:val="24"/>
        </w:rPr>
        <w:t xml:space="preserve">service you provide </w:t>
      </w:r>
      <w:r>
        <w:rPr>
          <w:rFonts w:ascii="Times New Roman" w:eastAsia="Times New Roman" w:hAnsi="Times New Roman" w:cs="Times New Roman"/>
          <w:sz w:val="24"/>
          <w:szCs w:val="24"/>
        </w:rPr>
        <w:t>and all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the ways </w:t>
      </w:r>
      <w:r w:rsidR="00825542">
        <w:rPr>
          <w:rFonts w:ascii="Times New Roman" w:eastAsia="Times New Roman" w:hAnsi="Times New Roman" w:cs="Times New Roman"/>
          <w:sz w:val="24"/>
          <w:szCs w:val="24"/>
        </w:rPr>
        <w:t>you help people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5542">
        <w:rPr>
          <w:rFonts w:ascii="Times New Roman" w:eastAsia="Times New Roman" w:hAnsi="Times New Roman" w:cs="Times New Roman"/>
          <w:sz w:val="24"/>
          <w:szCs w:val="24"/>
        </w:rPr>
        <w:t>You can</w:t>
      </w:r>
      <w:r w:rsidR="004F32CB">
        <w:rPr>
          <w:rFonts w:ascii="Times New Roman" w:eastAsia="Times New Roman" w:hAnsi="Times New Roman" w:cs="Times New Roman"/>
          <w:sz w:val="24"/>
          <w:szCs w:val="24"/>
        </w:rPr>
        <w:t xml:space="preserve"> influence the message by providing brochures or other materials that will help your clients tell others about your agency.</w:t>
      </w:r>
      <w:r w:rsidR="000C7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532" w:rsidRDefault="00524532" w:rsidP="0033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532" w:rsidRDefault="00825542" w:rsidP="0033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Sending this </w:t>
      </w:r>
      <w:hyperlink r:id="rId5" w:history="1">
        <w:r w:rsidRPr="00215F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OEP Thank You Note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to clients you help this fall is not only a polite touch, but it also encourages them to tell a friend about this service. </w:t>
      </w:r>
      <w:r w:rsidR="00524532">
        <w:rPr>
          <w:rFonts w:ascii="Times New Roman" w:eastAsia="Times New Roman" w:hAnsi="Times New Roman" w:cs="Times New Roman"/>
          <w:sz w:val="24"/>
          <w:szCs w:val="24"/>
        </w:rPr>
        <w:t xml:space="preserve">Here are </w:t>
      </w:r>
      <w:r>
        <w:rPr>
          <w:rFonts w:ascii="Times New Roman" w:eastAsia="Times New Roman" w:hAnsi="Times New Roman" w:cs="Times New Roman"/>
          <w:sz w:val="24"/>
          <w:szCs w:val="24"/>
        </w:rPr>
        <w:t>a few more</w:t>
      </w:r>
      <w:r w:rsidR="00524532">
        <w:rPr>
          <w:rFonts w:ascii="Times New Roman" w:eastAsia="Times New Roman" w:hAnsi="Times New Roman" w:cs="Times New Roman"/>
          <w:sz w:val="24"/>
          <w:szCs w:val="24"/>
        </w:rPr>
        <w:t xml:space="preserve"> helpful ways to promote word of mouth marketing:</w:t>
      </w:r>
    </w:p>
    <w:p w:rsidR="00524532" w:rsidRDefault="00524532" w:rsidP="005245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Share brochures with satisfied customers and ask them to tell other</w:t>
      </w:r>
      <w:r w:rsidR="00825542">
        <w:rPr>
          <w:rFonts w:ascii="Times New Roman" w:eastAsia="Times New Roman" w:hAnsi="Times New Roman" w:cs="Times New Roman"/>
          <w:sz w:val="24"/>
          <w:szCs w:val="24"/>
        </w:rPr>
        <w:t>s about your services.</w:t>
      </w:r>
    </w:p>
    <w:p w:rsidR="00524532" w:rsidRDefault="00524532" w:rsidP="005245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 if customers would be willing to provide a testimonial</w:t>
      </w:r>
      <w:r w:rsidR="00825542">
        <w:rPr>
          <w:rFonts w:ascii="Times New Roman" w:eastAsia="Times New Roman" w:hAnsi="Times New Roman" w:cs="Times New Roman"/>
          <w:sz w:val="24"/>
          <w:szCs w:val="24"/>
        </w:rPr>
        <w:t xml:space="preserve"> that you could use in your outreach/marketing materials.</w:t>
      </w:r>
    </w:p>
    <w:p w:rsidR="00524532" w:rsidRPr="00524532" w:rsidRDefault="00524532" w:rsidP="005245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people some interesting facts about your agency</w:t>
      </w:r>
      <w:r w:rsidR="00825542">
        <w:rPr>
          <w:rFonts w:ascii="Times New Roman" w:eastAsia="Times New Roman" w:hAnsi="Times New Roman" w:cs="Times New Roman"/>
          <w:sz w:val="24"/>
          <w:szCs w:val="24"/>
        </w:rPr>
        <w:t xml:space="preserve">, such as the number of people you generally help each year during open enrollment.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765C" w:rsidRDefault="0083765C" w:rsidP="0033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2CB" w:rsidRDefault="00825542" w:rsidP="004F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Find more ideas under the Word of Mouth resources on the Medicare Outreach and Assistance page of the GWAAR website.  </w:t>
      </w:r>
    </w:p>
    <w:p w:rsidR="005A20F9" w:rsidRDefault="005A20F9" w:rsidP="00DC78BF">
      <w:pPr>
        <w:pStyle w:val="Default"/>
        <w:rPr>
          <w:rFonts w:ascii="Times New Roman" w:hAnsi="Times New Roman" w:cs="Times New Roman"/>
        </w:rPr>
      </w:pPr>
    </w:p>
    <w:p w:rsidR="003B3CB3" w:rsidRPr="008038B3" w:rsidRDefault="003B3CB3" w:rsidP="003B3CB3">
      <w:pPr>
        <w:pStyle w:val="Default"/>
      </w:pPr>
      <w:r w:rsidRPr="008038B3">
        <w:rPr>
          <w:rFonts w:ascii="Times New Roman" w:hAnsi="Times New Roman" w:cs="Times New Roman"/>
          <w:b/>
        </w:rPr>
        <w:t xml:space="preserve">To view all the GWAAR Medicare Outreach and Assistance Resources, follow the link to our webpage:  </w:t>
      </w:r>
    </w:p>
    <w:p w:rsidR="003B3CB3" w:rsidRDefault="00215FAB" w:rsidP="003B3CB3">
      <w:pPr>
        <w:rPr>
          <w:rStyle w:val="Hyperlink"/>
          <w:sz w:val="23"/>
          <w:szCs w:val="23"/>
        </w:rPr>
      </w:pPr>
      <w:hyperlink r:id="rId6" w:history="1">
        <w:r w:rsidR="003B3CB3" w:rsidRPr="008038B3">
          <w:rPr>
            <w:rStyle w:val="Hyperlink"/>
            <w:sz w:val="23"/>
            <w:szCs w:val="23"/>
          </w:rPr>
          <w:t>https://gwaar.org/medicare-outreach-and-assistance-resources</w:t>
        </w:r>
      </w:hyperlink>
    </w:p>
    <w:p w:rsidR="003B3CB3" w:rsidRDefault="003B3CB3" w:rsidP="003B3CB3">
      <w:pPr>
        <w:rPr>
          <w:rFonts w:ascii="Times New Roman" w:hAnsi="Times New Roman" w:cs="Times New Roman"/>
          <w:sz w:val="24"/>
          <w:szCs w:val="24"/>
        </w:rPr>
      </w:pPr>
      <w:bookmarkStart w:id="1" w:name="_Hlk526776528"/>
      <w:r w:rsidRPr="008038B3">
        <w:rPr>
          <w:rFonts w:ascii="Times New Roman" w:hAnsi="Times New Roman" w:cs="Times New Roman"/>
          <w:sz w:val="24"/>
          <w:szCs w:val="24"/>
        </w:rPr>
        <w:t>By the GWAAR Medicare Outreach Team</w:t>
      </w:r>
    </w:p>
    <w:bookmarkEnd w:id="1"/>
    <w:p w:rsidR="003B3CB3" w:rsidRDefault="003B3CB3" w:rsidP="00DC78BF">
      <w:pPr>
        <w:pStyle w:val="Default"/>
        <w:rPr>
          <w:rFonts w:ascii="Times New Roman" w:hAnsi="Times New Roman" w:cs="Times New Roman"/>
        </w:rPr>
      </w:pPr>
    </w:p>
    <w:sectPr w:rsidR="003B3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64C8A"/>
    <w:multiLevelType w:val="hybridMultilevel"/>
    <w:tmpl w:val="2214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47239"/>
    <w:multiLevelType w:val="hybridMultilevel"/>
    <w:tmpl w:val="AE08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42CF8"/>
    <w:multiLevelType w:val="hybridMultilevel"/>
    <w:tmpl w:val="E5F0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476C8"/>
    <w:multiLevelType w:val="hybridMultilevel"/>
    <w:tmpl w:val="4A5E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AB"/>
    <w:rsid w:val="00012389"/>
    <w:rsid w:val="00066274"/>
    <w:rsid w:val="00080974"/>
    <w:rsid w:val="000A1EFF"/>
    <w:rsid w:val="000C775A"/>
    <w:rsid w:val="001248D1"/>
    <w:rsid w:val="00126DF3"/>
    <w:rsid w:val="0014179A"/>
    <w:rsid w:val="00151FC6"/>
    <w:rsid w:val="0015211A"/>
    <w:rsid w:val="00177B9A"/>
    <w:rsid w:val="00190AC6"/>
    <w:rsid w:val="0019658A"/>
    <w:rsid w:val="001B3348"/>
    <w:rsid w:val="001C3D6F"/>
    <w:rsid w:val="001C6833"/>
    <w:rsid w:val="001E706B"/>
    <w:rsid w:val="00200974"/>
    <w:rsid w:val="00207A16"/>
    <w:rsid w:val="002143B7"/>
    <w:rsid w:val="00214B91"/>
    <w:rsid w:val="00215FAB"/>
    <w:rsid w:val="002416B5"/>
    <w:rsid w:val="00241B6D"/>
    <w:rsid w:val="0026666D"/>
    <w:rsid w:val="002A3B40"/>
    <w:rsid w:val="00330CCD"/>
    <w:rsid w:val="0038667E"/>
    <w:rsid w:val="00390435"/>
    <w:rsid w:val="003A5F43"/>
    <w:rsid w:val="003B3CB3"/>
    <w:rsid w:val="003B7A9B"/>
    <w:rsid w:val="003C6BA5"/>
    <w:rsid w:val="003D6BEB"/>
    <w:rsid w:val="003F0599"/>
    <w:rsid w:val="00416EB4"/>
    <w:rsid w:val="0041717C"/>
    <w:rsid w:val="0043305B"/>
    <w:rsid w:val="004348F2"/>
    <w:rsid w:val="0045552B"/>
    <w:rsid w:val="004871F4"/>
    <w:rsid w:val="004B298E"/>
    <w:rsid w:val="004F32CB"/>
    <w:rsid w:val="00524532"/>
    <w:rsid w:val="00526828"/>
    <w:rsid w:val="00527B26"/>
    <w:rsid w:val="00550378"/>
    <w:rsid w:val="005A20F9"/>
    <w:rsid w:val="005C1AF6"/>
    <w:rsid w:val="00623947"/>
    <w:rsid w:val="00634CEB"/>
    <w:rsid w:val="00692D91"/>
    <w:rsid w:val="00695315"/>
    <w:rsid w:val="006E2366"/>
    <w:rsid w:val="00705927"/>
    <w:rsid w:val="0072715D"/>
    <w:rsid w:val="00731EDC"/>
    <w:rsid w:val="007529EE"/>
    <w:rsid w:val="0075579F"/>
    <w:rsid w:val="007A2284"/>
    <w:rsid w:val="007B0A70"/>
    <w:rsid w:val="007C4E5D"/>
    <w:rsid w:val="007F09EA"/>
    <w:rsid w:val="007F17F5"/>
    <w:rsid w:val="00811D2E"/>
    <w:rsid w:val="008236BE"/>
    <w:rsid w:val="00823DE1"/>
    <w:rsid w:val="00825542"/>
    <w:rsid w:val="00833918"/>
    <w:rsid w:val="0083635E"/>
    <w:rsid w:val="0083765C"/>
    <w:rsid w:val="00855BD2"/>
    <w:rsid w:val="008829AB"/>
    <w:rsid w:val="008904E3"/>
    <w:rsid w:val="008A73C0"/>
    <w:rsid w:val="008F5D29"/>
    <w:rsid w:val="009363FD"/>
    <w:rsid w:val="00970927"/>
    <w:rsid w:val="00976F86"/>
    <w:rsid w:val="009B3286"/>
    <w:rsid w:val="009D29A5"/>
    <w:rsid w:val="009D2BE9"/>
    <w:rsid w:val="009F09FF"/>
    <w:rsid w:val="00A67B03"/>
    <w:rsid w:val="00A836F3"/>
    <w:rsid w:val="00AF133F"/>
    <w:rsid w:val="00AF6708"/>
    <w:rsid w:val="00B30EEA"/>
    <w:rsid w:val="00B3137D"/>
    <w:rsid w:val="00B376DF"/>
    <w:rsid w:val="00B46015"/>
    <w:rsid w:val="00B52C24"/>
    <w:rsid w:val="00B54AB5"/>
    <w:rsid w:val="00B60D3A"/>
    <w:rsid w:val="00B707D2"/>
    <w:rsid w:val="00BB1819"/>
    <w:rsid w:val="00BB4F60"/>
    <w:rsid w:val="00BB7305"/>
    <w:rsid w:val="00C719E2"/>
    <w:rsid w:val="00C76647"/>
    <w:rsid w:val="00C77651"/>
    <w:rsid w:val="00C83997"/>
    <w:rsid w:val="00CA79B5"/>
    <w:rsid w:val="00CD6391"/>
    <w:rsid w:val="00D4705E"/>
    <w:rsid w:val="00D836DF"/>
    <w:rsid w:val="00DA597C"/>
    <w:rsid w:val="00DB4254"/>
    <w:rsid w:val="00DC71D5"/>
    <w:rsid w:val="00DC78BF"/>
    <w:rsid w:val="00DD5455"/>
    <w:rsid w:val="00E05A2A"/>
    <w:rsid w:val="00E252E5"/>
    <w:rsid w:val="00E37C01"/>
    <w:rsid w:val="00E51962"/>
    <w:rsid w:val="00E97E76"/>
    <w:rsid w:val="00EA511F"/>
    <w:rsid w:val="00EB2915"/>
    <w:rsid w:val="00F7131C"/>
    <w:rsid w:val="00F74459"/>
    <w:rsid w:val="00F8507D"/>
    <w:rsid w:val="00F940DD"/>
    <w:rsid w:val="00FA64D9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E4B2"/>
  <w15:chartTrackingRefBased/>
  <w15:docId w15:val="{FEF5C8F5-F201-40B2-9638-18A31B5C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8BF"/>
    <w:rPr>
      <w:color w:val="0563C1"/>
      <w:u w:val="single"/>
    </w:rPr>
  </w:style>
  <w:style w:type="paragraph" w:customStyle="1" w:styleId="Default">
    <w:name w:val="Default"/>
    <w:basedOn w:val="Normal"/>
    <w:rsid w:val="00DC78BF"/>
    <w:pPr>
      <w:autoSpaceDE w:val="0"/>
      <w:autoSpaceDN w:val="0"/>
      <w:spacing w:after="0" w:line="240" w:lineRule="auto"/>
    </w:pPr>
    <w:rPr>
      <w:rFonts w:ascii="Goudy Old Style" w:hAnsi="Goudy Old Style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E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54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0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409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2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4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93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71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39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24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66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1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6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9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6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4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17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aar.org/medicare-outreach-and-assistance-resources" TargetMode="External"/><Relationship Id="rId5" Type="http://schemas.openxmlformats.org/officeDocument/2006/relationships/hyperlink" Target="https://gwaar.org/api/cms/viewFile/id/20054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8</cp:revision>
  <cp:lastPrinted>2019-04-24T15:33:00Z</cp:lastPrinted>
  <dcterms:created xsi:type="dcterms:W3CDTF">2019-07-25T14:53:00Z</dcterms:created>
  <dcterms:modified xsi:type="dcterms:W3CDTF">2019-08-22T15:05:00Z</dcterms:modified>
</cp:coreProperties>
</file>