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A04" w:rsidRDefault="00892A04" w:rsidP="00892A04">
      <w:pPr>
        <w:jc w:val="center"/>
        <w:rPr>
          <w:sz w:val="32"/>
        </w:rPr>
      </w:pPr>
      <w:r>
        <w:rPr>
          <w:sz w:val="32"/>
        </w:rPr>
        <w:t>GWAAR &amp; WisDOT Present:</w:t>
      </w:r>
    </w:p>
    <w:p w:rsidR="00892A04" w:rsidRDefault="004E6D32" w:rsidP="00892A04">
      <w:pPr>
        <w:jc w:val="center"/>
        <w:rPr>
          <w:sz w:val="32"/>
        </w:rPr>
      </w:pPr>
      <w:r>
        <w:rPr>
          <w:sz w:val="32"/>
        </w:rPr>
        <w:t>Transportation Talks</w:t>
      </w:r>
    </w:p>
    <w:p w:rsidR="004E6D32" w:rsidRDefault="00892A04" w:rsidP="004E6D32">
      <w:pPr>
        <w:jc w:val="center"/>
        <w:rPr>
          <w:sz w:val="32"/>
        </w:rPr>
      </w:pPr>
      <w:r>
        <w:rPr>
          <w:sz w:val="32"/>
        </w:rPr>
        <w:t>June 25, 26, &amp; 27, 2019</w:t>
      </w:r>
    </w:p>
    <w:p w:rsidR="004E6D32" w:rsidRDefault="00892A04" w:rsidP="00892A04">
      <w:pPr>
        <w:jc w:val="center"/>
        <w:rPr>
          <w:sz w:val="32"/>
        </w:rPr>
      </w:pPr>
      <w:r>
        <w:rPr>
          <w:sz w:val="32"/>
        </w:rPr>
        <w:t>Agenda</w:t>
      </w:r>
    </w:p>
    <w:p w:rsidR="004E6D32" w:rsidRDefault="004E6D32" w:rsidP="004E6D32">
      <w:pPr>
        <w:rPr>
          <w:sz w:val="32"/>
        </w:rPr>
      </w:pPr>
      <w:r>
        <w:rPr>
          <w:sz w:val="32"/>
        </w:rPr>
        <w:t>9:15-9:30 Check-in</w:t>
      </w:r>
    </w:p>
    <w:p w:rsidR="004E6D32" w:rsidRDefault="004E6D32" w:rsidP="004E6D32">
      <w:pPr>
        <w:rPr>
          <w:sz w:val="32"/>
        </w:rPr>
      </w:pPr>
      <w:r>
        <w:rPr>
          <w:sz w:val="32"/>
        </w:rPr>
        <w:t>9:30-11:30 WisDOT Presentation - r</w:t>
      </w:r>
      <w:r w:rsidRPr="004E6D32">
        <w:rPr>
          <w:sz w:val="32"/>
        </w:rPr>
        <w:t xml:space="preserve">ules of specialized transportation programs, grant agreements, compliance reviews, </w:t>
      </w:r>
      <w:proofErr w:type="spellStart"/>
      <w:r w:rsidRPr="004E6D32">
        <w:rPr>
          <w:sz w:val="32"/>
        </w:rPr>
        <w:t>BlackCat</w:t>
      </w:r>
      <w:proofErr w:type="spellEnd"/>
      <w:r w:rsidRPr="004E6D32">
        <w:rPr>
          <w:sz w:val="32"/>
        </w:rPr>
        <w:t xml:space="preserve"> reporting</w:t>
      </w:r>
      <w:r>
        <w:rPr>
          <w:sz w:val="32"/>
        </w:rPr>
        <w:t xml:space="preserve"> and more</w:t>
      </w:r>
      <w:r w:rsidR="00892A04">
        <w:rPr>
          <w:sz w:val="32"/>
        </w:rPr>
        <w:t>.</w:t>
      </w:r>
    </w:p>
    <w:p w:rsidR="004E6D32" w:rsidRPr="00892A04" w:rsidRDefault="004E6D32" w:rsidP="004E6D32">
      <w:pPr>
        <w:rPr>
          <w:b/>
          <w:i/>
          <w:sz w:val="32"/>
        </w:rPr>
      </w:pPr>
      <w:r w:rsidRPr="00892A04">
        <w:rPr>
          <w:b/>
          <w:i/>
          <w:sz w:val="32"/>
        </w:rPr>
        <w:t>11:30-12:55 Lunch on your own</w:t>
      </w:r>
      <w:r w:rsidR="005D4D41">
        <w:rPr>
          <w:b/>
          <w:i/>
          <w:sz w:val="32"/>
        </w:rPr>
        <w:t xml:space="preserve"> </w:t>
      </w:r>
      <w:r w:rsidR="005D4D41" w:rsidRPr="005D4D41">
        <w:rPr>
          <w:b/>
          <w:i/>
          <w:sz w:val="28"/>
        </w:rPr>
        <w:t>(see second page for options)</w:t>
      </w:r>
    </w:p>
    <w:p w:rsidR="00892A04" w:rsidRDefault="00892A04" w:rsidP="004E6D32">
      <w:pPr>
        <w:rPr>
          <w:sz w:val="32"/>
        </w:rPr>
      </w:pPr>
      <w:r>
        <w:rPr>
          <w:sz w:val="32"/>
        </w:rPr>
        <w:t>12:45-1:00 pm check-in (for those not attending the morning session)</w:t>
      </w:r>
    </w:p>
    <w:p w:rsidR="004E6D32" w:rsidRPr="004E6D32" w:rsidRDefault="004E6D32" w:rsidP="004E6D32">
      <w:pPr>
        <w:rPr>
          <w:b/>
          <w:i/>
          <w:sz w:val="32"/>
          <w:u w:val="single"/>
        </w:rPr>
      </w:pPr>
      <w:r>
        <w:rPr>
          <w:sz w:val="32"/>
        </w:rPr>
        <w:t>1:00-4:00 pm</w:t>
      </w:r>
      <w:r w:rsidRPr="004E6D32">
        <w:rPr>
          <w:b/>
          <w:i/>
          <w:sz w:val="32"/>
          <w:u w:val="single"/>
        </w:rPr>
        <w:t xml:space="preserve"> We will reconvene at 1pm sharp!</w:t>
      </w:r>
    </w:p>
    <w:p w:rsidR="004E6D32" w:rsidRPr="004E6D32" w:rsidRDefault="004E6D32" w:rsidP="004E6D32">
      <w:pPr>
        <w:pStyle w:val="ListParagraph"/>
        <w:numPr>
          <w:ilvl w:val="0"/>
          <w:numId w:val="1"/>
        </w:numPr>
        <w:rPr>
          <w:sz w:val="32"/>
        </w:rPr>
      </w:pPr>
      <w:r w:rsidRPr="004E6D32">
        <w:rPr>
          <w:sz w:val="32"/>
        </w:rPr>
        <w:t>Introductions</w:t>
      </w:r>
    </w:p>
    <w:p w:rsidR="004E6D32" w:rsidRPr="004E6D32" w:rsidRDefault="004E6D32" w:rsidP="004E6D32">
      <w:pPr>
        <w:pStyle w:val="ListParagraph"/>
        <w:numPr>
          <w:ilvl w:val="0"/>
          <w:numId w:val="1"/>
        </w:numPr>
        <w:rPr>
          <w:sz w:val="32"/>
        </w:rPr>
      </w:pPr>
      <w:r w:rsidRPr="004E6D32">
        <w:rPr>
          <w:sz w:val="32"/>
        </w:rPr>
        <w:t>WisDOT announcements &amp; updates</w:t>
      </w:r>
    </w:p>
    <w:p w:rsidR="004E6D32" w:rsidRDefault="004E6D32" w:rsidP="004E6D32">
      <w:pPr>
        <w:pStyle w:val="ListParagraph"/>
        <w:numPr>
          <w:ilvl w:val="1"/>
          <w:numId w:val="1"/>
        </w:numPr>
        <w:rPr>
          <w:sz w:val="32"/>
        </w:rPr>
      </w:pPr>
      <w:r w:rsidRPr="004E6D32">
        <w:rPr>
          <w:sz w:val="32"/>
        </w:rPr>
        <w:t>John Swissler &amp; Lorrie Ols</w:t>
      </w:r>
      <w:r w:rsidR="00892A04">
        <w:rPr>
          <w:sz w:val="32"/>
        </w:rPr>
        <w:t>o</w:t>
      </w:r>
      <w:r w:rsidRPr="004E6D32">
        <w:rPr>
          <w:sz w:val="32"/>
        </w:rPr>
        <w:t>n</w:t>
      </w:r>
    </w:p>
    <w:p w:rsidR="004E6D32" w:rsidRPr="004E6D32" w:rsidRDefault="004E6D32" w:rsidP="004E6D32">
      <w:pPr>
        <w:pStyle w:val="ListParagraph"/>
        <w:ind w:left="1440"/>
        <w:rPr>
          <w:sz w:val="32"/>
        </w:rPr>
      </w:pPr>
    </w:p>
    <w:p w:rsidR="004E6D32" w:rsidRDefault="004E6D32" w:rsidP="004E6D32">
      <w:pPr>
        <w:pStyle w:val="ListParagraph"/>
        <w:numPr>
          <w:ilvl w:val="0"/>
          <w:numId w:val="1"/>
        </w:numPr>
        <w:rPr>
          <w:sz w:val="32"/>
        </w:rPr>
      </w:pPr>
      <w:r w:rsidRPr="006B1421">
        <w:rPr>
          <w:sz w:val="32"/>
        </w:rPr>
        <w:t xml:space="preserve">Networking </w:t>
      </w:r>
      <w:r w:rsidR="006B1421">
        <w:rPr>
          <w:sz w:val="32"/>
        </w:rPr>
        <w:t xml:space="preserve">– </w:t>
      </w:r>
      <w:r w:rsidR="006B1421" w:rsidRPr="006B1421">
        <w:rPr>
          <w:sz w:val="28"/>
        </w:rPr>
        <w:t>Highlight a part of your program, a new element</w:t>
      </w:r>
      <w:r w:rsidR="006B1421">
        <w:rPr>
          <w:sz w:val="28"/>
        </w:rPr>
        <w:t>, your next project</w:t>
      </w:r>
      <w:r w:rsidR="006B1421" w:rsidRPr="006B1421">
        <w:rPr>
          <w:sz w:val="28"/>
        </w:rPr>
        <w:t xml:space="preserve"> or recently solved issue</w:t>
      </w:r>
      <w:r w:rsidR="006B1421">
        <w:rPr>
          <w:sz w:val="28"/>
        </w:rPr>
        <w:t xml:space="preserve"> or challenge</w:t>
      </w:r>
      <w:r w:rsidR="006B1421" w:rsidRPr="006B1421">
        <w:rPr>
          <w:sz w:val="28"/>
        </w:rPr>
        <w:t>.</w:t>
      </w:r>
    </w:p>
    <w:p w:rsidR="006B1421" w:rsidRPr="006B1421" w:rsidRDefault="006B1421" w:rsidP="006B1421">
      <w:pPr>
        <w:pStyle w:val="ListParagraph"/>
        <w:rPr>
          <w:sz w:val="32"/>
        </w:rPr>
      </w:pPr>
    </w:p>
    <w:p w:rsidR="004E6D32" w:rsidRPr="004E6D32" w:rsidRDefault="004E6D32" w:rsidP="004E6D32">
      <w:pPr>
        <w:pStyle w:val="ListParagraph"/>
        <w:numPr>
          <w:ilvl w:val="0"/>
          <w:numId w:val="1"/>
        </w:numPr>
        <w:rPr>
          <w:sz w:val="32"/>
        </w:rPr>
      </w:pPr>
      <w:r w:rsidRPr="004E6D32">
        <w:rPr>
          <w:sz w:val="32"/>
        </w:rPr>
        <w:t xml:space="preserve">Living Library – </w:t>
      </w:r>
      <w:r w:rsidRPr="006B1421">
        <w:rPr>
          <w:sz w:val="28"/>
        </w:rPr>
        <w:t>Successful programs &amp; practices</w:t>
      </w:r>
      <w:r w:rsidR="009422C6">
        <w:rPr>
          <w:sz w:val="28"/>
        </w:rPr>
        <w:t xml:space="preserve"> with Q&amp;A</w:t>
      </w:r>
    </w:p>
    <w:p w:rsidR="004E6D32" w:rsidRDefault="004E6D32" w:rsidP="004E6D32">
      <w:pPr>
        <w:pStyle w:val="ListParagraph"/>
        <w:rPr>
          <w:sz w:val="32"/>
        </w:rPr>
      </w:pPr>
    </w:p>
    <w:p w:rsidR="004E6D32" w:rsidRPr="004E6D32" w:rsidRDefault="00892A04" w:rsidP="004E6D32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Updates - </w:t>
      </w:r>
      <w:r w:rsidR="004E6D32" w:rsidRPr="004E6D32">
        <w:rPr>
          <w:sz w:val="32"/>
        </w:rPr>
        <w:t xml:space="preserve">State &amp; Federal Advocacy </w:t>
      </w:r>
      <w:r>
        <w:rPr>
          <w:sz w:val="32"/>
        </w:rPr>
        <w:t xml:space="preserve">&amp; </w:t>
      </w:r>
      <w:r w:rsidR="009422C6">
        <w:rPr>
          <w:sz w:val="32"/>
        </w:rPr>
        <w:t>Non-emergency Medicaid Transportation (NEMT)</w:t>
      </w:r>
    </w:p>
    <w:p w:rsidR="004E6D32" w:rsidRPr="004E6D32" w:rsidRDefault="00892A04" w:rsidP="004E6D32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Value of your program</w:t>
      </w:r>
    </w:p>
    <w:p w:rsidR="004E6D32" w:rsidRDefault="004E6D32" w:rsidP="004E6D32">
      <w:pPr>
        <w:pStyle w:val="ListParagraph"/>
        <w:numPr>
          <w:ilvl w:val="1"/>
          <w:numId w:val="1"/>
        </w:numPr>
        <w:rPr>
          <w:sz w:val="32"/>
        </w:rPr>
      </w:pPr>
      <w:r w:rsidRPr="004E6D32">
        <w:rPr>
          <w:sz w:val="32"/>
        </w:rPr>
        <w:t>Carrie Diamond</w:t>
      </w:r>
    </w:p>
    <w:p w:rsidR="00892A04" w:rsidRPr="004E6D32" w:rsidRDefault="00892A04" w:rsidP="00892A04">
      <w:pPr>
        <w:pStyle w:val="ListParagraph"/>
        <w:ind w:left="1440"/>
        <w:rPr>
          <w:sz w:val="32"/>
        </w:rPr>
      </w:pPr>
    </w:p>
    <w:p w:rsidR="004E6D32" w:rsidRDefault="004E6D32" w:rsidP="004E6D32">
      <w:pPr>
        <w:pStyle w:val="ListParagraph"/>
        <w:numPr>
          <w:ilvl w:val="0"/>
          <w:numId w:val="1"/>
        </w:numPr>
        <w:rPr>
          <w:sz w:val="32"/>
        </w:rPr>
      </w:pPr>
      <w:r w:rsidRPr="004E6D32">
        <w:rPr>
          <w:sz w:val="32"/>
        </w:rPr>
        <w:t>Wrap-up &amp; handouts</w:t>
      </w:r>
    </w:p>
    <w:p w:rsidR="009422C6" w:rsidRPr="009422C6" w:rsidRDefault="00025F01" w:rsidP="009422C6">
      <w:pPr>
        <w:rPr>
          <w:sz w:val="32"/>
        </w:rPr>
      </w:pPr>
      <w:r>
        <w:rPr>
          <w:sz w:val="32"/>
        </w:rPr>
        <w:lastRenderedPageBreak/>
        <w:t>Location</w:t>
      </w:r>
      <w:r w:rsidR="005D4D41">
        <w:rPr>
          <w:sz w:val="32"/>
        </w:rPr>
        <w:t xml:space="preserve"> Specifics</w:t>
      </w:r>
      <w:r>
        <w:rPr>
          <w:sz w:val="32"/>
        </w:rPr>
        <w:t>:</w:t>
      </w:r>
    </w:p>
    <w:p w:rsidR="009422C6" w:rsidRP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 xml:space="preserve">JUNE 25, 2019 </w:t>
      </w:r>
    </w:p>
    <w:p w:rsidR="009422C6" w:rsidRP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>MADISON - Community Living Alliance</w:t>
      </w:r>
    </w:p>
    <w:p w:rsidR="009422C6" w:rsidRP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>1414 MacArthur Road, Room 315</w:t>
      </w:r>
    </w:p>
    <w:p w:rsid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>Madison, WI 53714</w:t>
      </w:r>
    </w:p>
    <w:p w:rsidR="00025F01" w:rsidRDefault="00025F01" w:rsidP="00025F01">
      <w:pPr>
        <w:spacing w:after="0" w:line="240" w:lineRule="auto"/>
        <w:rPr>
          <w:sz w:val="32"/>
        </w:rPr>
      </w:pPr>
      <w:r>
        <w:rPr>
          <w:sz w:val="32"/>
        </w:rPr>
        <w:tab/>
        <w:t xml:space="preserve">*free parking. </w:t>
      </w:r>
    </w:p>
    <w:p w:rsidR="00025F01" w:rsidRPr="009422C6" w:rsidRDefault="00025F01" w:rsidP="00025F01">
      <w:pPr>
        <w:spacing w:after="0" w:line="240" w:lineRule="auto"/>
        <w:ind w:left="720"/>
        <w:rPr>
          <w:sz w:val="32"/>
        </w:rPr>
      </w:pPr>
      <w:r>
        <w:rPr>
          <w:sz w:val="32"/>
        </w:rPr>
        <w:t xml:space="preserve">*Lunch on your own: Cousin’s </w:t>
      </w:r>
      <w:r w:rsidR="005D4D41">
        <w:rPr>
          <w:sz w:val="32"/>
        </w:rPr>
        <w:t>S</w:t>
      </w:r>
      <w:r>
        <w:rPr>
          <w:sz w:val="32"/>
        </w:rPr>
        <w:t xml:space="preserve">ubs, Hy Vee Market Grille, La </w:t>
      </w:r>
      <w:proofErr w:type="spellStart"/>
      <w:r>
        <w:rPr>
          <w:sz w:val="32"/>
        </w:rPr>
        <w:t>Taguara</w:t>
      </w:r>
      <w:proofErr w:type="spellEnd"/>
      <w:r>
        <w:rPr>
          <w:sz w:val="32"/>
        </w:rPr>
        <w:t xml:space="preserve">, East Towne Mall food court, Cool Beans Coffee Shop, various other </w:t>
      </w:r>
      <w:r w:rsidR="005D4D41">
        <w:rPr>
          <w:sz w:val="32"/>
        </w:rPr>
        <w:t>restaurants</w:t>
      </w:r>
      <w:r>
        <w:rPr>
          <w:sz w:val="32"/>
        </w:rPr>
        <w:t xml:space="preserve"> on East Washington.</w:t>
      </w:r>
    </w:p>
    <w:p w:rsidR="009422C6" w:rsidRPr="009422C6" w:rsidRDefault="009422C6" w:rsidP="00025F01">
      <w:pPr>
        <w:spacing w:after="0" w:line="240" w:lineRule="auto"/>
        <w:rPr>
          <w:sz w:val="32"/>
        </w:rPr>
      </w:pPr>
    </w:p>
    <w:p w:rsidR="009422C6" w:rsidRP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>JUNE 26, 2019</w:t>
      </w:r>
    </w:p>
    <w:p w:rsidR="009422C6" w:rsidRP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>GREEN BAY - ADRC of Brown County</w:t>
      </w:r>
    </w:p>
    <w:p w:rsidR="009422C6" w:rsidRP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 xml:space="preserve">300 S. Adams St. </w:t>
      </w:r>
    </w:p>
    <w:p w:rsidR="009422C6" w:rsidRP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>Green Bay, WI 54301</w:t>
      </w:r>
    </w:p>
    <w:p w:rsidR="00025F01" w:rsidRDefault="00025F01" w:rsidP="00025F01">
      <w:pPr>
        <w:spacing w:after="0" w:line="240" w:lineRule="auto"/>
        <w:ind w:left="720"/>
        <w:rPr>
          <w:sz w:val="32"/>
        </w:rPr>
      </w:pPr>
      <w:r>
        <w:rPr>
          <w:sz w:val="32"/>
        </w:rPr>
        <w:t>*</w:t>
      </w:r>
      <w:r w:rsidRPr="00025F01">
        <w:t xml:space="preserve"> </w:t>
      </w:r>
      <w:r>
        <w:rPr>
          <w:sz w:val="32"/>
        </w:rPr>
        <w:t xml:space="preserve">Free </w:t>
      </w:r>
      <w:r w:rsidR="005D4D41">
        <w:rPr>
          <w:sz w:val="32"/>
        </w:rPr>
        <w:t>p</w:t>
      </w:r>
      <w:r>
        <w:rPr>
          <w:sz w:val="32"/>
        </w:rPr>
        <w:t>a</w:t>
      </w:r>
      <w:r w:rsidRPr="00025F01">
        <w:rPr>
          <w:sz w:val="32"/>
        </w:rPr>
        <w:t xml:space="preserve">rking is available at </w:t>
      </w:r>
      <w:r>
        <w:rPr>
          <w:sz w:val="32"/>
        </w:rPr>
        <w:t>the</w:t>
      </w:r>
      <w:r w:rsidRPr="00025F01">
        <w:rPr>
          <w:sz w:val="32"/>
        </w:rPr>
        <w:t xml:space="preserve"> south entrance, please park closest to the black fence and ideally not in the Hotel Parking Lot, it is very well marked with signage as to available parking. </w:t>
      </w:r>
      <w:r w:rsidR="00A8501B">
        <w:rPr>
          <w:sz w:val="32"/>
        </w:rPr>
        <w:t>Parking map at link below.</w:t>
      </w:r>
      <w:bookmarkStart w:id="0" w:name="_GoBack"/>
      <w:bookmarkEnd w:id="0"/>
      <w:r w:rsidRPr="00025F01">
        <w:rPr>
          <w:sz w:val="32"/>
        </w:rPr>
        <w:t xml:space="preserve"> </w:t>
      </w:r>
    </w:p>
    <w:p w:rsidR="009422C6" w:rsidRDefault="00025F01" w:rsidP="00025F01">
      <w:pPr>
        <w:spacing w:after="0" w:line="240" w:lineRule="auto"/>
        <w:ind w:left="720"/>
        <w:rPr>
          <w:sz w:val="32"/>
        </w:rPr>
      </w:pPr>
      <w:r>
        <w:rPr>
          <w:sz w:val="32"/>
        </w:rPr>
        <w:t xml:space="preserve">*Lunch on your own: Grounded Café is on-site and can take orders in the morning to be ready at lunch. </w:t>
      </w:r>
      <w:hyperlink r:id="rId5" w:history="1">
        <w:r w:rsidRPr="00D172E2">
          <w:rPr>
            <w:rStyle w:val="Hyperlink"/>
            <w:sz w:val="32"/>
          </w:rPr>
          <w:t>http://www.groundedcafegb.org/</w:t>
        </w:r>
      </w:hyperlink>
      <w:r>
        <w:rPr>
          <w:sz w:val="32"/>
        </w:rPr>
        <w:t xml:space="preserve"> </w:t>
      </w:r>
    </w:p>
    <w:p w:rsidR="00D75748" w:rsidRPr="009422C6" w:rsidRDefault="00D75748" w:rsidP="00025F01">
      <w:pPr>
        <w:spacing w:after="0" w:line="240" w:lineRule="auto"/>
        <w:ind w:left="720"/>
        <w:rPr>
          <w:sz w:val="32"/>
        </w:rPr>
      </w:pPr>
    </w:p>
    <w:p w:rsidR="009422C6" w:rsidRP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>JUNE 27, 2019</w:t>
      </w:r>
    </w:p>
    <w:p w:rsidR="009422C6" w:rsidRP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>BARRON - Barron County Government Center</w:t>
      </w:r>
    </w:p>
    <w:p w:rsidR="009422C6" w:rsidRP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>335 E. Monroe Ave., Room 110</w:t>
      </w:r>
    </w:p>
    <w:p w:rsidR="009422C6" w:rsidRDefault="009422C6" w:rsidP="00025F01">
      <w:pPr>
        <w:spacing w:after="0" w:line="240" w:lineRule="auto"/>
        <w:rPr>
          <w:sz w:val="32"/>
        </w:rPr>
      </w:pPr>
      <w:r w:rsidRPr="009422C6">
        <w:rPr>
          <w:sz w:val="32"/>
        </w:rPr>
        <w:t>Barron, WI 54812</w:t>
      </w:r>
    </w:p>
    <w:p w:rsidR="00025F01" w:rsidRDefault="00025F01" w:rsidP="00025F01">
      <w:pPr>
        <w:spacing w:after="0" w:line="240" w:lineRule="auto"/>
        <w:rPr>
          <w:sz w:val="32"/>
        </w:rPr>
      </w:pPr>
      <w:r>
        <w:rPr>
          <w:sz w:val="32"/>
        </w:rPr>
        <w:tab/>
        <w:t>*Parking is free</w:t>
      </w:r>
    </w:p>
    <w:p w:rsidR="00025F01" w:rsidRDefault="00025F01" w:rsidP="00D75748">
      <w:pPr>
        <w:spacing w:after="0" w:line="240" w:lineRule="auto"/>
        <w:ind w:firstLine="720"/>
        <w:rPr>
          <w:sz w:val="32"/>
        </w:rPr>
      </w:pPr>
      <w:r>
        <w:rPr>
          <w:sz w:val="32"/>
        </w:rPr>
        <w:t xml:space="preserve">* Lunch options: </w:t>
      </w:r>
      <w:r w:rsidRPr="00025F01">
        <w:rPr>
          <w:sz w:val="32"/>
        </w:rPr>
        <w:t>Subway</w:t>
      </w:r>
      <w:r>
        <w:rPr>
          <w:sz w:val="32"/>
        </w:rPr>
        <w:t xml:space="preserve">, </w:t>
      </w:r>
      <w:r w:rsidRPr="00025F01">
        <w:rPr>
          <w:sz w:val="32"/>
        </w:rPr>
        <w:t>McDonalds</w:t>
      </w:r>
      <w:r>
        <w:rPr>
          <w:sz w:val="32"/>
        </w:rPr>
        <w:t xml:space="preserve">, </w:t>
      </w:r>
      <w:r w:rsidRPr="00025F01">
        <w:rPr>
          <w:sz w:val="32"/>
        </w:rPr>
        <w:t>A&amp;W</w:t>
      </w:r>
      <w:r>
        <w:rPr>
          <w:sz w:val="32"/>
        </w:rPr>
        <w:t xml:space="preserve">, </w:t>
      </w:r>
      <w:r w:rsidRPr="00025F01">
        <w:rPr>
          <w:sz w:val="32"/>
        </w:rPr>
        <w:t>Dairy Queen</w:t>
      </w:r>
      <w:r>
        <w:rPr>
          <w:sz w:val="32"/>
        </w:rPr>
        <w:t xml:space="preserve"> </w:t>
      </w:r>
    </w:p>
    <w:p w:rsidR="00025F01" w:rsidRPr="00025F01" w:rsidRDefault="00025F01" w:rsidP="00D75748">
      <w:pPr>
        <w:spacing w:after="0" w:line="240" w:lineRule="auto"/>
        <w:ind w:left="720"/>
        <w:rPr>
          <w:sz w:val="32"/>
        </w:rPr>
      </w:pPr>
      <w:r w:rsidRPr="00025F01">
        <w:rPr>
          <w:sz w:val="32"/>
        </w:rPr>
        <w:t>Sit Down or Carry Out:</w:t>
      </w:r>
      <w:r>
        <w:rPr>
          <w:sz w:val="32"/>
        </w:rPr>
        <w:t xml:space="preserve"> </w:t>
      </w:r>
      <w:r w:rsidRPr="00025F01">
        <w:rPr>
          <w:sz w:val="32"/>
        </w:rPr>
        <w:t>Rolling Oaks (salad bar, hamburgers, baskets)</w:t>
      </w:r>
      <w:r>
        <w:rPr>
          <w:sz w:val="32"/>
        </w:rPr>
        <w:t xml:space="preserve">, </w:t>
      </w:r>
      <w:r w:rsidRPr="00025F01">
        <w:rPr>
          <w:sz w:val="32"/>
        </w:rPr>
        <w:t>Season's Cafe (breakfast and lunch options)</w:t>
      </w:r>
      <w:r>
        <w:rPr>
          <w:sz w:val="32"/>
        </w:rPr>
        <w:t xml:space="preserve">, </w:t>
      </w:r>
      <w:r w:rsidRPr="00025F01">
        <w:rPr>
          <w:sz w:val="32"/>
        </w:rPr>
        <w:t>Blueberry Line Coffee House (specialty coffee, soup, sandwiches)</w:t>
      </w:r>
    </w:p>
    <w:sectPr w:rsidR="00025F01" w:rsidRPr="00025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9398C"/>
    <w:multiLevelType w:val="hybridMultilevel"/>
    <w:tmpl w:val="DFFE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32"/>
    <w:rsid w:val="00025F01"/>
    <w:rsid w:val="001B100E"/>
    <w:rsid w:val="00322A4D"/>
    <w:rsid w:val="004E6D32"/>
    <w:rsid w:val="005D4D41"/>
    <w:rsid w:val="006B1421"/>
    <w:rsid w:val="00892A04"/>
    <w:rsid w:val="009422C6"/>
    <w:rsid w:val="009A2F08"/>
    <w:rsid w:val="009C15B5"/>
    <w:rsid w:val="00A8501B"/>
    <w:rsid w:val="00D7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B9AD"/>
  <w15:chartTrackingRefBased/>
  <w15:docId w15:val="{57C8D009-08C2-4F59-96C3-89E63B9C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D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undedcafegb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Diamond</dc:creator>
  <cp:keywords/>
  <dc:description/>
  <cp:lastModifiedBy>Carrie Diamond</cp:lastModifiedBy>
  <cp:revision>5</cp:revision>
  <dcterms:created xsi:type="dcterms:W3CDTF">2019-06-17T17:37:00Z</dcterms:created>
  <dcterms:modified xsi:type="dcterms:W3CDTF">2019-06-17T18:16:00Z</dcterms:modified>
</cp:coreProperties>
</file>