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200" w:rsidRDefault="00DB399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80244" wp14:editId="277BC020">
                <wp:simplePos x="0" y="0"/>
                <wp:positionH relativeFrom="column">
                  <wp:posOffset>2362200</wp:posOffset>
                </wp:positionH>
                <wp:positionV relativeFrom="paragraph">
                  <wp:posOffset>161926</wp:posOffset>
                </wp:positionV>
                <wp:extent cx="3228975" cy="15049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4D6E" w:rsidRPr="00DB3993" w:rsidRDefault="00CB4D6E" w:rsidP="00CB4D6E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DB3993">
                              <w:rPr>
                                <w:sz w:val="56"/>
                                <w:szCs w:val="56"/>
                              </w:rPr>
                              <w:t>Rock County Purple Tube Project for Dementia 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802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6pt;margin-top:12.75pt;width:254.2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" fillcolor="white [3201]" stroked="f" strokeweight=".5pt">
                <v:textbox>
                  <w:txbxContent>
                    <w:p w:rsidR="00CB4D6E" w:rsidRPr="00DB3993" w:rsidRDefault="00CB4D6E" w:rsidP="00CB4D6E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DB3993">
                        <w:rPr>
                          <w:sz w:val="56"/>
                          <w:szCs w:val="56"/>
                        </w:rPr>
                        <w:t>Rock County Purple Tube Project for Dementia Care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C708BA5" wp14:editId="64AA2729">
            <wp:simplePos x="0" y="0"/>
            <wp:positionH relativeFrom="column">
              <wp:posOffset>-123825</wp:posOffset>
            </wp:positionH>
            <wp:positionV relativeFrom="paragraph">
              <wp:posOffset>0</wp:posOffset>
            </wp:positionV>
            <wp:extent cx="1905000" cy="1905000"/>
            <wp:effectExtent l="0" t="0" r="0" b="0"/>
            <wp:wrapSquare wrapText="bothSides"/>
            <wp:docPr id="1" name="Picture 1" descr="Image result for mailing tub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mailing tub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4D6E">
        <w:br w:type="textWrapping" w:clear="all"/>
      </w:r>
    </w:p>
    <w:p w:rsidR="00CB4D6E" w:rsidRDefault="00CB4D6E">
      <w:pPr>
        <w:rPr>
          <w:b/>
          <w:i/>
        </w:rPr>
      </w:pPr>
      <w:r>
        <w:rPr>
          <w:b/>
          <w:i/>
        </w:rPr>
        <w:t xml:space="preserve">Project </w:t>
      </w:r>
      <w:r w:rsidR="00D2003D">
        <w:rPr>
          <w:b/>
          <w:i/>
        </w:rPr>
        <w:t>Statement</w:t>
      </w:r>
      <w:r>
        <w:rPr>
          <w:b/>
          <w:i/>
        </w:rPr>
        <w:t>:</w:t>
      </w:r>
    </w:p>
    <w:p w:rsidR="00D2003D" w:rsidRDefault="00D2003D">
      <w:r>
        <w:rPr>
          <w:b/>
          <w:i/>
        </w:rPr>
        <w:tab/>
      </w:r>
      <w:r w:rsidRPr="00D2003D">
        <w:t xml:space="preserve">Provide families coping with Alzheimer’s </w:t>
      </w:r>
      <w:r>
        <w:t>d</w:t>
      </w:r>
      <w:r w:rsidRPr="00D2003D">
        <w:t xml:space="preserve">isease and </w:t>
      </w:r>
      <w:r>
        <w:t>r</w:t>
      </w:r>
      <w:r w:rsidRPr="00D2003D">
        <w:t xml:space="preserve">elated </w:t>
      </w:r>
      <w:r>
        <w:t>d</w:t>
      </w:r>
      <w:r w:rsidRPr="00D2003D">
        <w:t>ementia</w:t>
      </w:r>
      <w:r>
        <w:t xml:space="preserve"> a guide for use in emergency situations which may involve First Responders, EMS, and/or Law Enforcement which is placed in a purple tube and potentially kept in the refrigerator.</w:t>
      </w:r>
    </w:p>
    <w:p w:rsidR="00D2003D" w:rsidRDefault="00D2003D"/>
    <w:p w:rsidR="00D2003D" w:rsidRDefault="00D2003D">
      <w:pPr>
        <w:rPr>
          <w:b/>
          <w:i/>
        </w:rPr>
      </w:pPr>
      <w:r w:rsidRPr="00D2003D">
        <w:rPr>
          <w:b/>
          <w:i/>
        </w:rPr>
        <w:t>Project Overview:</w:t>
      </w:r>
    </w:p>
    <w:p w:rsidR="00DB3993" w:rsidRDefault="00DB3993">
      <w:r>
        <w:rPr>
          <w:b/>
          <w:i/>
        </w:rPr>
        <w:tab/>
      </w:r>
      <w:r>
        <w:t>The Rock County Purple Tube project for Dementia Care will work with families to complete documents and develop a plan in the event of a medical or behavioral emergency which is readily available for First Responders, EMS and/or Law Enforcement.  The plan will include a client safety plan, a list of medications, brief medical overview and potential interventions if person with dementia is showing signs of anxiety or acting out behaviors.</w:t>
      </w:r>
    </w:p>
    <w:p w:rsidR="00DB3993" w:rsidRDefault="00DB3993"/>
    <w:p w:rsidR="00DB3993" w:rsidRPr="0042012F" w:rsidRDefault="0042012F">
      <w:r>
        <w:rPr>
          <w:b/>
          <w:i/>
        </w:rPr>
        <w:t>Project Goals:</w:t>
      </w:r>
    </w:p>
    <w:p w:rsidR="0042012F" w:rsidRPr="0042012F" w:rsidRDefault="0042012F" w:rsidP="0042012F">
      <w:pPr>
        <w:pStyle w:val="ListParagraph"/>
        <w:numPr>
          <w:ilvl w:val="0"/>
          <w:numId w:val="1"/>
        </w:numPr>
      </w:pPr>
      <w:r w:rsidRPr="0042012F">
        <w:t>Provide information and education regarding dementia care for people with Alzheimer’s disease and related dementia, their families/care partners and local first responders, EMS and law enforcement.</w:t>
      </w:r>
    </w:p>
    <w:p w:rsidR="0042012F" w:rsidRPr="0042012F" w:rsidRDefault="0042012F" w:rsidP="0042012F">
      <w:pPr>
        <w:pStyle w:val="ListParagraph"/>
        <w:numPr>
          <w:ilvl w:val="0"/>
          <w:numId w:val="1"/>
        </w:numPr>
      </w:pPr>
      <w:r w:rsidRPr="0042012F">
        <w:t xml:space="preserve">Provide quick access to information needed in the event of a medical or “behavioral” emergency for first responders, EMS, law enforcement and other caregivers.  </w:t>
      </w:r>
    </w:p>
    <w:p w:rsidR="0042012F" w:rsidRDefault="00C2721D" w:rsidP="0042012F">
      <w:pPr>
        <w:pStyle w:val="ListParagraph"/>
        <w:numPr>
          <w:ilvl w:val="0"/>
          <w:numId w:val="1"/>
        </w:numPr>
      </w:pPr>
      <w:r>
        <w:t>Engag</w:t>
      </w:r>
      <w:r w:rsidR="00B04468">
        <w:t>e law enforcement</w:t>
      </w:r>
    </w:p>
    <w:p w:rsidR="0042012F" w:rsidRDefault="0042012F" w:rsidP="0042012F"/>
    <w:p w:rsidR="0042012F" w:rsidRDefault="0042012F" w:rsidP="0042012F">
      <w:pPr>
        <w:rPr>
          <w:b/>
          <w:i/>
          <w:u w:val="single"/>
        </w:rPr>
      </w:pPr>
      <w:r w:rsidRPr="00C2721D">
        <w:rPr>
          <w:b/>
          <w:i/>
          <w:u w:val="single"/>
        </w:rPr>
        <w:t>Recommended Project Committee Members/Stakeholders</w:t>
      </w:r>
    </w:p>
    <w:p w:rsidR="00C2721D" w:rsidRPr="00C2721D" w:rsidRDefault="00C2721D" w:rsidP="00C2721D">
      <w:pPr>
        <w:ind w:firstLine="720"/>
      </w:pPr>
      <w:r w:rsidRPr="00C2721D">
        <w:t>Rock County Human Services including Crisis/ADRC/APS</w:t>
      </w:r>
      <w:r>
        <w:t>/DCS</w:t>
      </w:r>
      <w:r w:rsidR="00AB094B">
        <w:t>/Behavioral He</w:t>
      </w:r>
      <w:r w:rsidR="00B04468">
        <w:t>al</w:t>
      </w:r>
      <w:r w:rsidR="00AB094B">
        <w:t>th</w:t>
      </w:r>
    </w:p>
    <w:p w:rsidR="00C2721D" w:rsidRDefault="00C2721D" w:rsidP="00C2721D">
      <w:pPr>
        <w:ind w:firstLine="720"/>
      </w:pPr>
      <w:r w:rsidRPr="00C2721D">
        <w:t>Rock County Council on Aging</w:t>
      </w:r>
    </w:p>
    <w:p w:rsidR="00C2721D" w:rsidRDefault="00C2721D" w:rsidP="00C2721D">
      <w:pPr>
        <w:ind w:firstLine="720"/>
      </w:pPr>
      <w:r>
        <w:t>Emergency Medical Services</w:t>
      </w:r>
    </w:p>
    <w:p w:rsidR="00C2721D" w:rsidRDefault="00C2721D" w:rsidP="00C2721D">
      <w:pPr>
        <w:ind w:firstLine="720"/>
      </w:pPr>
      <w:r>
        <w:t xml:space="preserve">Law Enforcement-State/Sherriff/Municipalities (both large and small) </w:t>
      </w:r>
    </w:p>
    <w:p w:rsidR="00C2721D" w:rsidRDefault="00C2721D" w:rsidP="00C2721D">
      <w:pPr>
        <w:ind w:firstLine="720"/>
      </w:pPr>
      <w:r>
        <w:lastRenderedPageBreak/>
        <w:t>First Responders</w:t>
      </w:r>
    </w:p>
    <w:p w:rsidR="00C2721D" w:rsidRDefault="00C2721D" w:rsidP="00C2721D">
      <w:pPr>
        <w:ind w:firstLine="720"/>
      </w:pPr>
      <w:r>
        <w:t>Hospital Emergency Room Representations</w:t>
      </w:r>
    </w:p>
    <w:p w:rsidR="00C2721D" w:rsidRDefault="00AB094B" w:rsidP="00C2721D">
      <w:pPr>
        <w:ind w:firstLine="720"/>
      </w:pPr>
      <w:r>
        <w:t>Wisconsin Department of Human, Southern Region</w:t>
      </w:r>
    </w:p>
    <w:p w:rsidR="00AB094B" w:rsidRDefault="00AB094B" w:rsidP="00C2721D">
      <w:pPr>
        <w:ind w:firstLine="720"/>
      </w:pPr>
      <w:r>
        <w:t>Managed Care Organizations</w:t>
      </w:r>
    </w:p>
    <w:p w:rsidR="00AB094B" w:rsidRDefault="00AB094B" w:rsidP="00C2721D">
      <w:pPr>
        <w:ind w:firstLine="720"/>
      </w:pPr>
      <w:r>
        <w:t>Independent Living Senior Housing</w:t>
      </w:r>
    </w:p>
    <w:p w:rsidR="00B04468" w:rsidRDefault="00B04468" w:rsidP="00C2721D">
      <w:pPr>
        <w:ind w:firstLine="720"/>
      </w:pPr>
      <w:r>
        <w:t>Wisconsin Crime Network/Silver Alert Program (Consider on consulting basis if unable to attend)</w:t>
      </w:r>
    </w:p>
    <w:p w:rsidR="00B04468" w:rsidRDefault="00B04468" w:rsidP="00C2721D">
      <w:pPr>
        <w:ind w:firstLine="720"/>
      </w:pPr>
      <w:r>
        <w:t>Others?</w:t>
      </w:r>
    </w:p>
    <w:p w:rsidR="00AB094B" w:rsidRDefault="00AB094B" w:rsidP="00C2721D">
      <w:pPr>
        <w:ind w:firstLine="720"/>
      </w:pPr>
    </w:p>
    <w:p w:rsidR="00AB094B" w:rsidRDefault="00AB094B" w:rsidP="00AB094B">
      <w:pPr>
        <w:rPr>
          <w:b/>
          <w:i/>
        </w:rPr>
      </w:pPr>
      <w:r w:rsidRPr="00AB094B">
        <w:rPr>
          <w:b/>
          <w:i/>
        </w:rPr>
        <w:t>Project Limitation:</w:t>
      </w:r>
    </w:p>
    <w:p w:rsidR="00AB094B" w:rsidRDefault="00AB094B" w:rsidP="00AB094B">
      <w:r>
        <w:tab/>
        <w:t xml:space="preserve">Project is being developed for community residents that are not living in Adult Family Homes/Residential Care Complexes, Assisted Living Facilities, Memory Care Facilities and/or skilled nursing facilities.  Each of these agencies would be encouraged </w:t>
      </w:r>
      <w:r w:rsidR="00B04468">
        <w:t>to develop a similar process within their organization if they have not already done so.</w:t>
      </w:r>
    </w:p>
    <w:p w:rsidR="00B04468" w:rsidRDefault="00B04468" w:rsidP="00AB094B"/>
    <w:p w:rsidR="00B04468" w:rsidRDefault="00B04468" w:rsidP="00AB094B">
      <w:pPr>
        <w:rPr>
          <w:b/>
          <w:i/>
        </w:rPr>
      </w:pPr>
      <w:r>
        <w:rPr>
          <w:b/>
          <w:i/>
        </w:rPr>
        <w:t>Purple Tube Inclusions:</w:t>
      </w:r>
    </w:p>
    <w:p w:rsidR="00B04468" w:rsidRDefault="00B04468" w:rsidP="00AB094B">
      <w:r>
        <w:rPr>
          <w:b/>
          <w:i/>
        </w:rPr>
        <w:tab/>
      </w:r>
      <w:r>
        <w:t>This is a fluid list that needs to be determined through the project committee</w:t>
      </w:r>
    </w:p>
    <w:p w:rsidR="00B04468" w:rsidRDefault="00B04468" w:rsidP="00B04468">
      <w:pPr>
        <w:pStyle w:val="ListParagraph"/>
        <w:numPr>
          <w:ilvl w:val="0"/>
          <w:numId w:val="2"/>
        </w:numPr>
      </w:pPr>
      <w:r>
        <w:t>Client safety plan for those with dementia</w:t>
      </w:r>
    </w:p>
    <w:p w:rsidR="00B04468" w:rsidRDefault="00B04468" w:rsidP="00B04468">
      <w:pPr>
        <w:pStyle w:val="ListParagraph"/>
        <w:numPr>
          <w:ilvl w:val="0"/>
          <w:numId w:val="2"/>
        </w:numPr>
      </w:pPr>
      <w:r>
        <w:t>Current list of medications (FAMILY/CARE partners would need to keep this list updated.</w:t>
      </w:r>
    </w:p>
    <w:p w:rsidR="00B04468" w:rsidRDefault="00B04468" w:rsidP="00B04468">
      <w:pPr>
        <w:pStyle w:val="ListParagraph"/>
        <w:numPr>
          <w:ilvl w:val="0"/>
          <w:numId w:val="2"/>
        </w:numPr>
      </w:pPr>
      <w:r>
        <w:t>Brief medical history</w:t>
      </w:r>
    </w:p>
    <w:p w:rsidR="00B67C0A" w:rsidRDefault="00B67C0A" w:rsidP="00B04468">
      <w:pPr>
        <w:pStyle w:val="ListParagraph"/>
        <w:numPr>
          <w:ilvl w:val="0"/>
          <w:numId w:val="2"/>
        </w:numPr>
      </w:pPr>
      <w:r>
        <w:t xml:space="preserve">Release of information     </w:t>
      </w:r>
      <w:hyperlink r:id="rId8" w:history="1">
        <w:r>
          <w:rPr>
            <w:rStyle w:val="Hyperlink"/>
          </w:rPr>
          <w:t>https://www.dhs.wisconsin.gov/hipaa/index.htm</w:t>
        </w:r>
      </w:hyperlink>
    </w:p>
    <w:p w:rsidR="00B04468" w:rsidRDefault="00B04468" w:rsidP="00B04468">
      <w:pPr>
        <w:pStyle w:val="ListParagraph"/>
        <w:numPr>
          <w:ilvl w:val="0"/>
          <w:numId w:val="2"/>
        </w:numPr>
      </w:pPr>
      <w:r>
        <w:t>Emergency and Non-emergency contacts</w:t>
      </w:r>
    </w:p>
    <w:p w:rsidR="00C42109" w:rsidRDefault="00C42109" w:rsidP="00B04468">
      <w:pPr>
        <w:pStyle w:val="ListParagraph"/>
        <w:numPr>
          <w:ilvl w:val="0"/>
          <w:numId w:val="2"/>
        </w:numPr>
      </w:pPr>
      <w:r>
        <w:t>ETC.</w:t>
      </w:r>
    </w:p>
    <w:p w:rsidR="00C42109" w:rsidRDefault="00C42109" w:rsidP="00C42109">
      <w:pPr>
        <w:rPr>
          <w:b/>
          <w:i/>
        </w:rPr>
      </w:pPr>
      <w:r>
        <w:rPr>
          <w:b/>
          <w:i/>
        </w:rPr>
        <w:t>Potential Project Roll Out (Non-detailed overview)</w:t>
      </w:r>
    </w:p>
    <w:p w:rsidR="00C42109" w:rsidRDefault="008B3B7C" w:rsidP="008B3B7C">
      <w:pPr>
        <w:pStyle w:val="ListParagraph"/>
        <w:numPr>
          <w:ilvl w:val="0"/>
          <w:numId w:val="3"/>
        </w:numPr>
      </w:pPr>
      <w:r>
        <w:t>Community Education on the Rock County Purple Tube Project</w:t>
      </w:r>
    </w:p>
    <w:p w:rsidR="008B3B7C" w:rsidRDefault="008B3B7C" w:rsidP="008B3B7C">
      <w:pPr>
        <w:pStyle w:val="ListParagraph"/>
        <w:numPr>
          <w:ilvl w:val="0"/>
          <w:numId w:val="3"/>
        </w:numPr>
      </w:pPr>
      <w:r>
        <w:t>Physician and other health care providers to provide information to families</w:t>
      </w:r>
    </w:p>
    <w:p w:rsidR="008B3B7C" w:rsidRDefault="00A95BB7" w:rsidP="008B3B7C">
      <w:pPr>
        <w:pStyle w:val="ListParagraph"/>
        <w:numPr>
          <w:ilvl w:val="0"/>
          <w:numId w:val="3"/>
        </w:numPr>
      </w:pPr>
      <w:r>
        <w:t xml:space="preserve">EMS/First Responders/Law Enforcement  </w:t>
      </w:r>
    </w:p>
    <w:p w:rsidR="00A95BB7" w:rsidRDefault="00A95BB7" w:rsidP="00A95BB7">
      <w:pPr>
        <w:pStyle w:val="ListParagraph"/>
        <w:numPr>
          <w:ilvl w:val="1"/>
          <w:numId w:val="3"/>
        </w:numPr>
      </w:pPr>
      <w:r>
        <w:t>EMS training is offered throughout the county on a regular basis</w:t>
      </w:r>
    </w:p>
    <w:p w:rsidR="00B67C0A" w:rsidRDefault="00A95BB7" w:rsidP="00A95BB7">
      <w:pPr>
        <w:pStyle w:val="ListParagraph"/>
        <w:numPr>
          <w:ilvl w:val="1"/>
          <w:numId w:val="3"/>
        </w:numPr>
      </w:pPr>
      <w:r>
        <w:t xml:space="preserve">Law Enforcement—work with local agencies to meet with officers at </w:t>
      </w:r>
      <w:r w:rsidR="00465DA2">
        <w:t>“</w:t>
      </w:r>
      <w:r>
        <w:t>report</w:t>
      </w:r>
      <w:r w:rsidR="00465DA2">
        <w:t>”</w:t>
      </w:r>
      <w:r w:rsidR="00B67C0A">
        <w:t xml:space="preserve"> time to update them on the plan</w:t>
      </w:r>
    </w:p>
    <w:p w:rsidR="00B67C0A" w:rsidRDefault="00B67C0A" w:rsidP="00A95BB7">
      <w:pPr>
        <w:pStyle w:val="ListParagraph"/>
        <w:numPr>
          <w:ilvl w:val="1"/>
          <w:numId w:val="3"/>
        </w:numPr>
      </w:pPr>
      <w:r>
        <w:t>Continued training for this cohort through the dementia training program, sub-committee of the CCRG</w:t>
      </w:r>
    </w:p>
    <w:p w:rsidR="00B67C0A" w:rsidRDefault="00B67C0A" w:rsidP="00B67C0A">
      <w:pPr>
        <w:pStyle w:val="ListParagraph"/>
        <w:numPr>
          <w:ilvl w:val="0"/>
          <w:numId w:val="3"/>
        </w:numPr>
      </w:pPr>
      <w:r>
        <w:t xml:space="preserve">Provide education to member of the CCRG and continued information flow with the CCRG Dementia Grant Meeting </w:t>
      </w:r>
      <w:r w:rsidR="00465DA2">
        <w:t xml:space="preserve"> </w:t>
      </w:r>
    </w:p>
    <w:p w:rsidR="001C4098" w:rsidRDefault="001C4098" w:rsidP="00B67C0A">
      <w:pPr>
        <w:rPr>
          <w:b/>
          <w:i/>
        </w:rPr>
      </w:pPr>
    </w:p>
    <w:p w:rsidR="001C4098" w:rsidRDefault="001C4098" w:rsidP="00B67C0A">
      <w:pPr>
        <w:rPr>
          <w:b/>
          <w:i/>
        </w:rPr>
      </w:pPr>
    </w:p>
    <w:p w:rsidR="00B67C0A" w:rsidRDefault="00B67C0A" w:rsidP="00B67C0A">
      <w:pPr>
        <w:rPr>
          <w:b/>
          <w:i/>
        </w:rPr>
      </w:pPr>
      <w:r>
        <w:rPr>
          <w:b/>
          <w:i/>
        </w:rPr>
        <w:lastRenderedPageBreak/>
        <w:t xml:space="preserve">Start </w:t>
      </w:r>
      <w:proofErr w:type="gramStart"/>
      <w:r>
        <w:rPr>
          <w:b/>
          <w:i/>
        </w:rPr>
        <w:t>Up</w:t>
      </w:r>
      <w:proofErr w:type="gramEnd"/>
      <w:r>
        <w:rPr>
          <w:b/>
          <w:i/>
        </w:rPr>
        <w:t xml:space="preserve"> Costs of the Rock County Purple Tube Project for Dementia Care:</w:t>
      </w:r>
      <w:r w:rsidR="00BE5BD4">
        <w:rPr>
          <w:b/>
          <w:i/>
        </w:rPr>
        <w:t xml:space="preserve">  </w:t>
      </w:r>
      <w:r w:rsidR="00BE5BD4" w:rsidRPr="00BE5BD4">
        <w:t>(Manpower not included)</w:t>
      </w:r>
    </w:p>
    <w:p w:rsidR="00B67C0A" w:rsidRDefault="00B67C0A" w:rsidP="00B67C0A">
      <w:pPr>
        <w:rPr>
          <w:b/>
          <w:i/>
        </w:rPr>
      </w:pPr>
    </w:p>
    <w:p w:rsidR="00B67C0A" w:rsidRDefault="00B67C0A" w:rsidP="00B67C0A">
      <w:pPr>
        <w:pStyle w:val="ListParagraph"/>
        <w:numPr>
          <w:ilvl w:val="0"/>
          <w:numId w:val="4"/>
        </w:numPr>
      </w:pPr>
      <w:r>
        <w:t>Purple tubes:  $ .67 ea</w:t>
      </w:r>
      <w:r w:rsidR="00BE5BD4">
        <w:t>ch</w:t>
      </w:r>
      <w:r>
        <w:t xml:space="preserve"> 1000 minimum order = $670</w:t>
      </w:r>
    </w:p>
    <w:p w:rsidR="00A95BB7" w:rsidRDefault="00B67C0A" w:rsidP="00B67C0A">
      <w:pPr>
        <w:pStyle w:val="ListParagraph"/>
        <w:numPr>
          <w:ilvl w:val="0"/>
          <w:numId w:val="4"/>
        </w:numPr>
      </w:pPr>
      <w:r>
        <w:t>Brochures on project 1500 approximate $</w:t>
      </w:r>
      <w:r w:rsidR="00177C5A">
        <w:t>500</w:t>
      </w:r>
    </w:p>
    <w:p w:rsidR="00177C5A" w:rsidRDefault="00177C5A" w:rsidP="00B67C0A">
      <w:pPr>
        <w:pStyle w:val="ListParagraph"/>
        <w:numPr>
          <w:ilvl w:val="0"/>
          <w:numId w:val="4"/>
        </w:numPr>
      </w:pPr>
      <w:r>
        <w:t>Labels for tubes  2x4 25.99 per 1000</w:t>
      </w:r>
    </w:p>
    <w:p w:rsidR="00177C5A" w:rsidRDefault="00177C5A" w:rsidP="00B67C0A">
      <w:pPr>
        <w:pStyle w:val="ListParagraph"/>
        <w:numPr>
          <w:ilvl w:val="0"/>
          <w:numId w:val="4"/>
        </w:numPr>
      </w:pPr>
      <w:r>
        <w:t>Purple  round inventory labels (for door jamb) 1 ½ in 26.99 per 500</w:t>
      </w:r>
    </w:p>
    <w:p w:rsidR="00177C5A" w:rsidRDefault="00177C5A" w:rsidP="00B67C0A">
      <w:pPr>
        <w:pStyle w:val="ListParagraph"/>
        <w:numPr>
          <w:ilvl w:val="0"/>
          <w:numId w:val="4"/>
        </w:numPr>
      </w:pPr>
      <w:r>
        <w:t>Post Cards Approx. 6X5 17.49/$</w:t>
      </w:r>
      <w:proofErr w:type="gramStart"/>
      <w:r>
        <w:t>100  (</w:t>
      </w:r>
      <w:proofErr w:type="gramEnd"/>
      <w:r>
        <w:t>See also #6.)</w:t>
      </w:r>
    </w:p>
    <w:p w:rsidR="00177C5A" w:rsidRDefault="00177C5A" w:rsidP="00B67C0A">
      <w:pPr>
        <w:pStyle w:val="ListParagraph"/>
        <w:numPr>
          <w:ilvl w:val="0"/>
          <w:numId w:val="4"/>
        </w:numPr>
      </w:pPr>
      <w:r>
        <w:t>Printer ink  $900 for color  (it may be cheaper to have these printed)</w:t>
      </w:r>
    </w:p>
    <w:p w:rsidR="00BE5BD4" w:rsidRPr="00BE5BD4" w:rsidRDefault="00BE5BD4" w:rsidP="00BE5BD4">
      <w:pPr>
        <w:rPr>
          <w:b/>
          <w:i/>
        </w:rPr>
      </w:pPr>
      <w:r w:rsidRPr="00BE5BD4">
        <w:rPr>
          <w:b/>
          <w:i/>
        </w:rPr>
        <w:t>Potential Funding Sources</w:t>
      </w:r>
    </w:p>
    <w:p w:rsidR="00BE5BD4" w:rsidRDefault="00BE5BD4" w:rsidP="00BE5BD4">
      <w:r>
        <w:tab/>
        <w:t>Local Grant Resource</w:t>
      </w:r>
    </w:p>
    <w:p w:rsidR="00BE5BD4" w:rsidRDefault="00BE5BD4" w:rsidP="00BE5BD4">
      <w:pPr>
        <w:ind w:firstLine="720"/>
      </w:pPr>
      <w:r>
        <w:t>DCS funds if funding continues</w:t>
      </w:r>
    </w:p>
    <w:p w:rsidR="009F7102" w:rsidRDefault="009F7102" w:rsidP="009F7102">
      <w:pPr>
        <w:ind w:firstLine="720"/>
      </w:pPr>
      <w:r>
        <w:t>Bader Foundation</w:t>
      </w:r>
    </w:p>
    <w:p w:rsidR="00D724CD" w:rsidRDefault="00D724CD" w:rsidP="00BE5BD4">
      <w:pPr>
        <w:ind w:firstLine="720"/>
      </w:pPr>
    </w:p>
    <w:p w:rsidR="00AB094B" w:rsidRDefault="00D724CD" w:rsidP="009F7102">
      <w:r>
        <w:t>Next Steps</w:t>
      </w:r>
      <w:r w:rsidR="009F7102">
        <w:t>:</w:t>
      </w:r>
    </w:p>
    <w:p w:rsidR="003C437F" w:rsidRDefault="003C437F" w:rsidP="009F7102">
      <w:bookmarkStart w:id="0" w:name="_GoBack"/>
      <w:bookmarkEnd w:id="0"/>
    </w:p>
    <w:p w:rsidR="003C437F" w:rsidRDefault="003C437F" w:rsidP="009F7102"/>
    <w:p w:rsidR="003C437F" w:rsidRDefault="003C437F" w:rsidP="009F7102"/>
    <w:p w:rsidR="00CB4D6E" w:rsidRDefault="003C437F" w:rsidP="001C4098">
      <w:r>
        <w:t>LESSONS LEARNED</w:t>
      </w:r>
      <w:r>
        <w:tab/>
      </w:r>
    </w:p>
    <w:p w:rsidR="003C437F" w:rsidRDefault="003C437F" w:rsidP="001C4098"/>
    <w:p w:rsidR="003C437F" w:rsidRDefault="003C437F" w:rsidP="001C4098">
      <w:r>
        <w:t>1—911 Communication Center needs to be involved early on in the project</w:t>
      </w:r>
    </w:p>
    <w:p w:rsidR="003C437F" w:rsidRDefault="003C437F" w:rsidP="001C4098">
      <w:r>
        <w:t>2—</w:t>
      </w:r>
      <w:proofErr w:type="gramStart"/>
      <w:r>
        <w:t>Marketing</w:t>
      </w:r>
      <w:proofErr w:type="gramEnd"/>
      <w:r>
        <w:t xml:space="preserve"> and Deployment Plan is important.  “</w:t>
      </w:r>
      <w:r w:rsidR="009C5C61">
        <w:t>Buy in” fro</w:t>
      </w:r>
      <w:r>
        <w:t xml:space="preserve">m law enforcement and EMT/EMS is crucial.  </w:t>
      </w:r>
    </w:p>
    <w:p w:rsidR="003C437F" w:rsidRDefault="003C437F" w:rsidP="001C4098">
      <w:r>
        <w:t>3—</w:t>
      </w:r>
      <w:proofErr w:type="gramStart"/>
      <w:r>
        <w:t>Ongoing</w:t>
      </w:r>
      <w:proofErr w:type="gramEnd"/>
      <w:r>
        <w:t xml:space="preserve"> training for incoming new hires</w:t>
      </w:r>
    </w:p>
    <w:p w:rsidR="009C5C61" w:rsidRDefault="003C437F" w:rsidP="001C4098">
      <w:r>
        <w:t>4—</w:t>
      </w:r>
      <w:proofErr w:type="gramStart"/>
      <w:r>
        <w:t>Filling</w:t>
      </w:r>
      <w:proofErr w:type="gramEnd"/>
      <w:r>
        <w:t xml:space="preserve"> out the paperwork is time consuming. </w:t>
      </w:r>
      <w:r w:rsidR="009C5C61">
        <w:t xml:space="preserve"> Each consumer was individually assisted in filling out the paperwork so that there was useful information on it.</w:t>
      </w:r>
    </w:p>
    <w:p w:rsidR="003C437F" w:rsidRDefault="009C5C61" w:rsidP="001C4098">
      <w:r>
        <w:t xml:space="preserve">5-- </w:t>
      </w:r>
      <w:r w:rsidR="003C437F">
        <w:t>We actually had some agencies want to use the tubes as a marketing tube for their agency (</w:t>
      </w:r>
      <w:r>
        <w:t>“</w:t>
      </w:r>
      <w:r w:rsidR="003C437F">
        <w:t>come here and fill out the paperwork</w:t>
      </w:r>
      <w:r>
        <w:t xml:space="preserve"> and take a tour”)</w:t>
      </w:r>
    </w:p>
    <w:p w:rsidR="009C5C61" w:rsidRDefault="009C5C61" w:rsidP="001C4098">
      <w:r>
        <w:t>6—</w:t>
      </w:r>
      <w:proofErr w:type="gramStart"/>
      <w:r>
        <w:t>You</w:t>
      </w:r>
      <w:proofErr w:type="gramEnd"/>
      <w:r>
        <w:t xml:space="preserve"> need to constantly remind people about the tube availability.  We had a three month lull in handing out tubes….and have restarted the campaign and have been very busy getting them out again.  </w:t>
      </w:r>
    </w:p>
    <w:sectPr w:rsidR="009C5C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0A5" w:rsidRDefault="000B10A5" w:rsidP="000B10A5">
      <w:pPr>
        <w:spacing w:after="0" w:line="240" w:lineRule="auto"/>
      </w:pPr>
      <w:r>
        <w:separator/>
      </w:r>
    </w:p>
  </w:endnote>
  <w:endnote w:type="continuationSeparator" w:id="0">
    <w:p w:rsidR="000B10A5" w:rsidRDefault="000B10A5" w:rsidP="000B1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0A5" w:rsidRDefault="000B10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0A5" w:rsidRDefault="000B10A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0A5" w:rsidRDefault="000B10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0A5" w:rsidRDefault="000B10A5" w:rsidP="000B10A5">
      <w:pPr>
        <w:spacing w:after="0" w:line="240" w:lineRule="auto"/>
      </w:pPr>
      <w:r>
        <w:separator/>
      </w:r>
    </w:p>
  </w:footnote>
  <w:footnote w:type="continuationSeparator" w:id="0">
    <w:p w:rsidR="000B10A5" w:rsidRDefault="000B10A5" w:rsidP="000B1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0A5" w:rsidRDefault="000B10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6775509"/>
      <w:docPartObj>
        <w:docPartGallery w:val="Watermarks"/>
        <w:docPartUnique/>
      </w:docPartObj>
    </w:sdtPr>
    <w:sdtEndPr/>
    <w:sdtContent>
      <w:p w:rsidR="000B10A5" w:rsidRDefault="009C5C61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0A5" w:rsidRDefault="000B10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32D2"/>
    <w:multiLevelType w:val="hybridMultilevel"/>
    <w:tmpl w:val="7728BCA8"/>
    <w:lvl w:ilvl="0" w:tplc="1E340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2B0BE6"/>
    <w:multiLevelType w:val="hybridMultilevel"/>
    <w:tmpl w:val="4A0E48C0"/>
    <w:lvl w:ilvl="0" w:tplc="FBF817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C71DAB"/>
    <w:multiLevelType w:val="hybridMultilevel"/>
    <w:tmpl w:val="31D408C2"/>
    <w:lvl w:ilvl="0" w:tplc="7C02C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8704FE"/>
    <w:multiLevelType w:val="hybridMultilevel"/>
    <w:tmpl w:val="AC1669D4"/>
    <w:lvl w:ilvl="0" w:tplc="342E2D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D6E"/>
    <w:rsid w:val="00034531"/>
    <w:rsid w:val="000B10A5"/>
    <w:rsid w:val="000B2765"/>
    <w:rsid w:val="00177C5A"/>
    <w:rsid w:val="001C4098"/>
    <w:rsid w:val="003C437F"/>
    <w:rsid w:val="0042012F"/>
    <w:rsid w:val="00465DA2"/>
    <w:rsid w:val="007B389A"/>
    <w:rsid w:val="008B3B7C"/>
    <w:rsid w:val="009C5C61"/>
    <w:rsid w:val="009F7102"/>
    <w:rsid w:val="00A13EF4"/>
    <w:rsid w:val="00A95BB7"/>
    <w:rsid w:val="00AB094B"/>
    <w:rsid w:val="00AB3B09"/>
    <w:rsid w:val="00B04468"/>
    <w:rsid w:val="00B67C0A"/>
    <w:rsid w:val="00BE5BD4"/>
    <w:rsid w:val="00C2721D"/>
    <w:rsid w:val="00C42109"/>
    <w:rsid w:val="00CB4D6E"/>
    <w:rsid w:val="00D2003D"/>
    <w:rsid w:val="00D724CD"/>
    <w:rsid w:val="00DB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36E651E-00FA-45D3-BAFD-B8CC239D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12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67C0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1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0A5"/>
  </w:style>
  <w:style w:type="paragraph" w:styleId="Footer">
    <w:name w:val="footer"/>
    <w:basedOn w:val="Normal"/>
    <w:link w:val="FooterChar"/>
    <w:uiPriority w:val="99"/>
    <w:unhideWhenUsed/>
    <w:rsid w:val="000B1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s.wisconsin.gov/hipaa/index.ht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 MARSH</dc:creator>
  <cp:keywords/>
  <dc:description/>
  <cp:lastModifiedBy>CORI MARSH</cp:lastModifiedBy>
  <cp:revision>2</cp:revision>
  <dcterms:created xsi:type="dcterms:W3CDTF">2019-01-07T20:43:00Z</dcterms:created>
  <dcterms:modified xsi:type="dcterms:W3CDTF">2019-01-07T20:43:00Z</dcterms:modified>
</cp:coreProperties>
</file>