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EED" w:rsidRDefault="00F73EED" w:rsidP="003254D4">
      <w:pPr>
        <w:jc w:val="center"/>
        <w:rPr>
          <w:rFonts w:cs="Times New Roman"/>
          <w:b/>
          <w:sz w:val="32"/>
          <w:szCs w:val="32"/>
        </w:rPr>
      </w:pPr>
      <w:r>
        <w:rPr>
          <w:rFonts w:cs="Times New Roman"/>
          <w:b/>
          <w:sz w:val="32"/>
          <w:szCs w:val="32"/>
        </w:rPr>
        <w:t>Medicare Related Programs</w:t>
      </w:r>
    </w:p>
    <w:p w:rsidR="009350D8" w:rsidRPr="00F64099" w:rsidRDefault="00F64099" w:rsidP="003254D4">
      <w:pPr>
        <w:jc w:val="center"/>
        <w:rPr>
          <w:rFonts w:cs="Times New Roman"/>
          <w:b/>
          <w:sz w:val="32"/>
          <w:szCs w:val="32"/>
        </w:rPr>
      </w:pPr>
      <w:r w:rsidRPr="00F64099">
        <w:rPr>
          <w:rFonts w:cs="Times New Roman"/>
          <w:b/>
          <w:sz w:val="32"/>
          <w:szCs w:val="32"/>
        </w:rPr>
        <w:t>Brief</w:t>
      </w:r>
      <w:bookmarkStart w:id="0" w:name="_GoBack"/>
      <w:bookmarkEnd w:id="0"/>
      <w:r w:rsidR="0089714E" w:rsidRPr="00F64099">
        <w:rPr>
          <w:rFonts w:cs="Times New Roman"/>
          <w:b/>
          <w:sz w:val="32"/>
          <w:szCs w:val="32"/>
        </w:rPr>
        <w:t xml:space="preserve"> Descriptions</w:t>
      </w:r>
    </w:p>
    <w:p w:rsidR="0089714E" w:rsidRPr="008D479B" w:rsidRDefault="0089714E" w:rsidP="003254D4">
      <w:pPr>
        <w:jc w:val="center"/>
        <w:rPr>
          <w:b/>
          <w:sz w:val="28"/>
          <w:szCs w:val="28"/>
        </w:rPr>
      </w:pPr>
    </w:p>
    <w:p w:rsidR="003254D4" w:rsidRPr="00F64099" w:rsidRDefault="003254D4" w:rsidP="003254D4">
      <w:pPr>
        <w:rPr>
          <w:sz w:val="24"/>
          <w:szCs w:val="28"/>
        </w:rPr>
      </w:pPr>
      <w:r w:rsidRPr="00F64099">
        <w:rPr>
          <w:b/>
          <w:sz w:val="24"/>
          <w:szCs w:val="28"/>
        </w:rPr>
        <w:t xml:space="preserve">Medicare Savings Programs:  </w:t>
      </w:r>
      <w:r w:rsidRPr="00F64099">
        <w:rPr>
          <w:sz w:val="24"/>
          <w:szCs w:val="28"/>
        </w:rPr>
        <w:t>Help seniors with limited incomes and assets pay for some or all of Medicare’s premiums, deductibles, and co-payments.  If qualified, at a minimum you</w:t>
      </w:r>
      <w:r w:rsidR="00F64099">
        <w:rPr>
          <w:sz w:val="24"/>
          <w:szCs w:val="28"/>
        </w:rPr>
        <w:t>r Part B premium would be paid for you, saving you</w:t>
      </w:r>
      <w:r w:rsidRPr="00F64099">
        <w:rPr>
          <w:sz w:val="24"/>
          <w:szCs w:val="28"/>
        </w:rPr>
        <w:t xml:space="preserve"> over $100 per month!</w:t>
      </w:r>
    </w:p>
    <w:p w:rsidR="003254D4" w:rsidRPr="00F64099" w:rsidRDefault="003254D4" w:rsidP="003254D4">
      <w:pPr>
        <w:rPr>
          <w:sz w:val="24"/>
          <w:szCs w:val="28"/>
        </w:rPr>
      </w:pPr>
      <w:r w:rsidRPr="00F64099">
        <w:rPr>
          <w:b/>
          <w:sz w:val="24"/>
          <w:szCs w:val="28"/>
        </w:rPr>
        <w:t xml:space="preserve">Extra Help/Low Income Subsidy:  </w:t>
      </w:r>
      <w:r w:rsidR="00F64099">
        <w:rPr>
          <w:sz w:val="24"/>
          <w:szCs w:val="28"/>
        </w:rPr>
        <w:t>For</w:t>
      </w:r>
      <w:r w:rsidRPr="00F64099">
        <w:rPr>
          <w:sz w:val="24"/>
          <w:szCs w:val="28"/>
        </w:rPr>
        <w:t xml:space="preserve"> people with limited incomes and assets</w:t>
      </w:r>
      <w:r w:rsidR="00F64099">
        <w:rPr>
          <w:sz w:val="24"/>
          <w:szCs w:val="28"/>
        </w:rPr>
        <w:t>, this program helps</w:t>
      </w:r>
      <w:r w:rsidRPr="00F64099">
        <w:rPr>
          <w:sz w:val="24"/>
          <w:szCs w:val="28"/>
        </w:rPr>
        <w:t xml:space="preserve"> pay their Medicare Part D</w:t>
      </w:r>
      <w:r w:rsidR="00F076C6" w:rsidRPr="00F64099">
        <w:rPr>
          <w:sz w:val="24"/>
          <w:szCs w:val="28"/>
        </w:rPr>
        <w:t xml:space="preserve"> (Prescription drug plan)</w:t>
      </w:r>
      <w:r w:rsidRPr="00F64099">
        <w:rPr>
          <w:sz w:val="24"/>
          <w:szCs w:val="28"/>
        </w:rPr>
        <w:t xml:space="preserve"> premiums, deductibles, and co-payments</w:t>
      </w:r>
      <w:r w:rsidR="0089714E" w:rsidRPr="00F64099">
        <w:rPr>
          <w:sz w:val="24"/>
          <w:szCs w:val="28"/>
        </w:rPr>
        <w:t>.</w:t>
      </w:r>
    </w:p>
    <w:p w:rsidR="004A2DBB" w:rsidRPr="00F64099" w:rsidRDefault="004A2DBB" w:rsidP="003254D4">
      <w:pPr>
        <w:rPr>
          <w:sz w:val="24"/>
          <w:szCs w:val="28"/>
        </w:rPr>
      </w:pPr>
      <w:r w:rsidRPr="00F64099">
        <w:rPr>
          <w:b/>
          <w:sz w:val="24"/>
          <w:szCs w:val="28"/>
        </w:rPr>
        <w:t>Senior Care:</w:t>
      </w:r>
      <w:r w:rsidRPr="00F64099">
        <w:rPr>
          <w:sz w:val="24"/>
          <w:szCs w:val="28"/>
        </w:rPr>
        <w:t xml:space="preserve">  Wisconsin’s prescription drug </w:t>
      </w:r>
      <w:r w:rsidR="00F64099">
        <w:rPr>
          <w:sz w:val="24"/>
          <w:szCs w:val="28"/>
        </w:rPr>
        <w:t xml:space="preserve">assistance </w:t>
      </w:r>
      <w:r w:rsidRPr="00F64099">
        <w:rPr>
          <w:sz w:val="24"/>
          <w:szCs w:val="28"/>
        </w:rPr>
        <w:t xml:space="preserve">program for people age 65 and older.  </w:t>
      </w:r>
      <w:r w:rsidR="00F64099">
        <w:rPr>
          <w:sz w:val="24"/>
          <w:szCs w:val="28"/>
        </w:rPr>
        <w:t xml:space="preserve">It is designed to help seniors with their prescription drug costs.  </w:t>
      </w:r>
      <w:r w:rsidRPr="00F64099">
        <w:rPr>
          <w:sz w:val="24"/>
          <w:szCs w:val="28"/>
        </w:rPr>
        <w:t xml:space="preserve">There is no monthly premium and </w:t>
      </w:r>
      <w:r w:rsidR="00F64099">
        <w:rPr>
          <w:sz w:val="24"/>
          <w:szCs w:val="28"/>
        </w:rPr>
        <w:t xml:space="preserve">your annual income determines your level of coverage.  </w:t>
      </w:r>
      <w:r w:rsidR="00990B6B" w:rsidRPr="00F64099">
        <w:rPr>
          <w:sz w:val="24"/>
          <w:szCs w:val="28"/>
        </w:rPr>
        <w:t>Assets are not counted.</w:t>
      </w:r>
      <w:r w:rsidRPr="00F64099">
        <w:rPr>
          <w:sz w:val="24"/>
          <w:szCs w:val="28"/>
        </w:rPr>
        <w:t xml:space="preserve">  People with lower incomes often find Senior Care to be more affordable than other </w:t>
      </w:r>
      <w:r w:rsidR="00990B6B" w:rsidRPr="00F64099">
        <w:rPr>
          <w:sz w:val="24"/>
          <w:szCs w:val="28"/>
        </w:rPr>
        <w:t>Medicare drug</w:t>
      </w:r>
      <w:r w:rsidRPr="00F64099">
        <w:rPr>
          <w:sz w:val="24"/>
          <w:szCs w:val="28"/>
        </w:rPr>
        <w:t xml:space="preserve"> plans.</w:t>
      </w:r>
    </w:p>
    <w:p w:rsidR="003254D4" w:rsidRPr="00F64099" w:rsidRDefault="00990B6B" w:rsidP="003254D4">
      <w:pPr>
        <w:rPr>
          <w:sz w:val="24"/>
          <w:szCs w:val="28"/>
        </w:rPr>
      </w:pPr>
      <w:r w:rsidRPr="00F64099">
        <w:rPr>
          <w:b/>
          <w:sz w:val="24"/>
          <w:szCs w:val="28"/>
        </w:rPr>
        <w:t>Medicare Preventive Services:</w:t>
      </w:r>
      <w:r w:rsidR="00F64099">
        <w:rPr>
          <w:sz w:val="24"/>
          <w:szCs w:val="28"/>
        </w:rPr>
        <w:t xml:space="preserve">  </w:t>
      </w:r>
      <w:r w:rsidRPr="00F64099">
        <w:rPr>
          <w:sz w:val="24"/>
          <w:szCs w:val="28"/>
        </w:rPr>
        <w:t>Medicare cover</w:t>
      </w:r>
      <w:r w:rsidR="00F64099">
        <w:rPr>
          <w:sz w:val="24"/>
          <w:szCs w:val="28"/>
        </w:rPr>
        <w:t>s a wide range of</w:t>
      </w:r>
      <w:r w:rsidRPr="00F64099">
        <w:rPr>
          <w:sz w:val="24"/>
          <w:szCs w:val="28"/>
        </w:rPr>
        <w:t xml:space="preserve"> preventive servic</w:t>
      </w:r>
      <w:r w:rsidR="00F64099">
        <w:rPr>
          <w:sz w:val="24"/>
          <w:szCs w:val="28"/>
        </w:rPr>
        <w:t>es and screenings including a yearly</w:t>
      </w:r>
      <w:r w:rsidRPr="00F64099">
        <w:rPr>
          <w:sz w:val="24"/>
          <w:szCs w:val="28"/>
        </w:rPr>
        <w:t xml:space="preserve"> well</w:t>
      </w:r>
      <w:r w:rsidR="00F64099">
        <w:rPr>
          <w:sz w:val="24"/>
          <w:szCs w:val="28"/>
        </w:rPr>
        <w:t>ness visit, vaccinations and more</w:t>
      </w:r>
      <w:r w:rsidR="008D479B" w:rsidRPr="00F64099">
        <w:rPr>
          <w:sz w:val="24"/>
          <w:szCs w:val="28"/>
        </w:rPr>
        <w:t xml:space="preserve"> – all at low or no cost</w:t>
      </w:r>
      <w:r w:rsidRPr="00F64099">
        <w:rPr>
          <w:sz w:val="24"/>
          <w:szCs w:val="28"/>
        </w:rPr>
        <w:t xml:space="preserve">.  </w:t>
      </w:r>
      <w:r w:rsidR="008D479B" w:rsidRPr="00F64099">
        <w:rPr>
          <w:sz w:val="24"/>
          <w:szCs w:val="28"/>
        </w:rPr>
        <w:t>P</w:t>
      </w:r>
      <w:r w:rsidRPr="00F64099">
        <w:rPr>
          <w:sz w:val="24"/>
          <w:szCs w:val="28"/>
        </w:rPr>
        <w:t xml:space="preserve">reventive health </w:t>
      </w:r>
      <w:r w:rsidR="008D479B" w:rsidRPr="00F64099">
        <w:rPr>
          <w:sz w:val="24"/>
          <w:szCs w:val="28"/>
        </w:rPr>
        <w:t>care focuses on preventing disease and maintaining proper health which will allow you to live a longer, healthier li</w:t>
      </w:r>
      <w:r w:rsidR="00F076C6" w:rsidRPr="00F64099">
        <w:rPr>
          <w:sz w:val="24"/>
          <w:szCs w:val="28"/>
        </w:rPr>
        <w:t>fe.  Take advantage of these</w:t>
      </w:r>
      <w:r w:rsidR="008D479B" w:rsidRPr="00F64099">
        <w:rPr>
          <w:sz w:val="24"/>
          <w:szCs w:val="28"/>
        </w:rPr>
        <w:t xml:space="preserve"> preventive services.</w:t>
      </w:r>
    </w:p>
    <w:p w:rsidR="0089714E" w:rsidRPr="00F64099" w:rsidRDefault="0089714E" w:rsidP="003254D4">
      <w:pPr>
        <w:rPr>
          <w:sz w:val="24"/>
          <w:szCs w:val="28"/>
        </w:rPr>
      </w:pPr>
      <w:r w:rsidRPr="00F64099">
        <w:rPr>
          <w:b/>
          <w:sz w:val="24"/>
          <w:szCs w:val="28"/>
        </w:rPr>
        <w:t xml:space="preserve">Health Promotion Classes:  </w:t>
      </w:r>
      <w:r w:rsidRPr="00F64099">
        <w:rPr>
          <w:sz w:val="24"/>
          <w:szCs w:val="28"/>
        </w:rPr>
        <w:t>Educational programs designed for older people which have been researched and proven effective to help individuals manage their own health and improve their quality of life.  Topics include fall prevention, managing chronic health conditions, living with diabetes and other wellness topics.</w:t>
      </w:r>
    </w:p>
    <w:p w:rsidR="0021472C" w:rsidRPr="00F64099" w:rsidRDefault="0021472C" w:rsidP="003254D4">
      <w:pPr>
        <w:rPr>
          <w:sz w:val="24"/>
          <w:szCs w:val="28"/>
        </w:rPr>
      </w:pPr>
    </w:p>
    <w:p w:rsidR="0021472C" w:rsidRPr="00F64099" w:rsidRDefault="0021472C" w:rsidP="003254D4">
      <w:pPr>
        <w:rPr>
          <w:sz w:val="24"/>
          <w:szCs w:val="28"/>
        </w:rPr>
      </w:pPr>
    </w:p>
    <w:p w:rsidR="0021472C" w:rsidRPr="00F64099" w:rsidRDefault="0021472C" w:rsidP="003254D4">
      <w:pPr>
        <w:rPr>
          <w:sz w:val="24"/>
          <w:szCs w:val="28"/>
        </w:rPr>
      </w:pPr>
    </w:p>
    <w:p w:rsidR="0021472C" w:rsidRPr="00F64099" w:rsidRDefault="0021472C" w:rsidP="003254D4">
      <w:pPr>
        <w:rPr>
          <w:sz w:val="24"/>
          <w:szCs w:val="28"/>
        </w:rPr>
      </w:pPr>
    </w:p>
    <w:sectPr w:rsidR="0021472C" w:rsidRPr="00F640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72C" w:rsidRDefault="0021472C" w:rsidP="0021472C">
      <w:pPr>
        <w:spacing w:after="0" w:line="240" w:lineRule="auto"/>
      </w:pPr>
      <w:r>
        <w:separator/>
      </w:r>
    </w:p>
  </w:endnote>
  <w:endnote w:type="continuationSeparator" w:id="0">
    <w:p w:rsidR="0021472C" w:rsidRDefault="0021472C" w:rsidP="00214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14E" w:rsidRDefault="00897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72C" w:rsidRDefault="0089714E" w:rsidP="0021472C">
    <w:pPr>
      <w:pStyle w:val="Footer"/>
      <w:jc w:val="right"/>
    </w:pPr>
    <w:r>
      <w:t>1.16.2015</w:t>
    </w:r>
  </w:p>
  <w:p w:rsidR="0021472C" w:rsidRDefault="00214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14E" w:rsidRDefault="00897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72C" w:rsidRDefault="0021472C" w:rsidP="0021472C">
      <w:pPr>
        <w:spacing w:after="0" w:line="240" w:lineRule="auto"/>
      </w:pPr>
      <w:r>
        <w:separator/>
      </w:r>
    </w:p>
  </w:footnote>
  <w:footnote w:type="continuationSeparator" w:id="0">
    <w:p w:rsidR="0021472C" w:rsidRDefault="0021472C" w:rsidP="00214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14E" w:rsidRDefault="00897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14E" w:rsidRDefault="008971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14E" w:rsidRDefault="008971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4D4"/>
    <w:rsid w:val="00063CAF"/>
    <w:rsid w:val="0021472C"/>
    <w:rsid w:val="003254D4"/>
    <w:rsid w:val="004A2DBB"/>
    <w:rsid w:val="0089714E"/>
    <w:rsid w:val="008D479B"/>
    <w:rsid w:val="009350D8"/>
    <w:rsid w:val="00990B6B"/>
    <w:rsid w:val="00F076C6"/>
    <w:rsid w:val="00F64099"/>
    <w:rsid w:val="00F73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1ABC"/>
  <w15:docId w15:val="{37D5C4BD-F2D1-40E6-B254-5FBC0648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72C"/>
  </w:style>
  <w:style w:type="paragraph" w:styleId="Footer">
    <w:name w:val="footer"/>
    <w:basedOn w:val="Normal"/>
    <w:link w:val="FooterChar"/>
    <w:uiPriority w:val="99"/>
    <w:unhideWhenUsed/>
    <w:rsid w:val="00214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72C"/>
  </w:style>
  <w:style w:type="paragraph" w:styleId="BalloonText">
    <w:name w:val="Balloon Text"/>
    <w:basedOn w:val="Normal"/>
    <w:link w:val="BalloonTextChar"/>
    <w:uiPriority w:val="99"/>
    <w:semiHidden/>
    <w:unhideWhenUsed/>
    <w:rsid w:val="00214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7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2</cp:revision>
  <dcterms:created xsi:type="dcterms:W3CDTF">2018-03-05T21:48:00Z</dcterms:created>
  <dcterms:modified xsi:type="dcterms:W3CDTF">2018-03-05T21:48:00Z</dcterms:modified>
</cp:coreProperties>
</file>