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A4" w:rsidRPr="00A45189" w:rsidRDefault="00A45189" w:rsidP="00586AA4">
      <w:pPr>
        <w:tabs>
          <w:tab w:val="left" w:pos="3510"/>
          <w:tab w:val="left" w:pos="5310"/>
          <w:tab w:val="left" w:pos="10710"/>
        </w:tabs>
        <w:jc w:val="center"/>
        <w:rPr>
          <w:rFonts w:ascii="Constantia" w:hAnsi="Constantia"/>
          <w:b/>
          <w:noProof/>
          <w:color w:val="0D0D0D"/>
          <w:sz w:val="60"/>
          <w:szCs w:val="60"/>
        </w:rPr>
      </w:pPr>
      <w:r>
        <w:rPr>
          <w:rFonts w:ascii="Constantia" w:hAnsi="Constantia"/>
          <w:b/>
          <w:noProof/>
          <w:color w:val="0D0D0D"/>
          <w:sz w:val="60"/>
          <w:szCs w:val="6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3351530</wp:posOffset>
            </wp:positionH>
            <wp:positionV relativeFrom="paragraph">
              <wp:posOffset>88900</wp:posOffset>
            </wp:positionV>
            <wp:extent cx="2743200" cy="1809115"/>
            <wp:effectExtent l="19050" t="0" r="0" b="0"/>
            <wp:wrapThrough wrapText="bothSides">
              <wp:wrapPolygon edited="0">
                <wp:start x="-150" y="0"/>
                <wp:lineTo x="-150" y="21380"/>
                <wp:lineTo x="21600" y="21380"/>
                <wp:lineTo x="21600" y="0"/>
                <wp:lineTo x="-150" y="0"/>
              </wp:wrapPolygon>
            </wp:wrapThrough>
            <wp:docPr id="2" name="Picture 2" descr="MP90017796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177963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073" w:rsidRPr="00A45189">
        <w:rPr>
          <w:rFonts w:ascii="Constantia" w:hAnsi="Constantia"/>
          <w:b/>
          <w:noProof/>
          <w:color w:val="0D0D0D"/>
          <w:sz w:val="60"/>
          <w:szCs w:val="60"/>
        </w:rPr>
        <w:pict>
          <v:rect id="_x0000_s1026" style="position:absolute;left:0;text-align:left;margin-left:341.95pt;margin-top:517.15pt;width:108pt;height:54pt;z-index:251660288;visibility:hidden;mso-wrap-edited:f;mso-wrap-distance-left:2.88pt;mso-wrap-distance-top:2.88pt;mso-wrap-distance-right:2.88pt;mso-wrap-distance-bottom:2.88pt;mso-position-horizontal-relative:text;mso-position-vertical-relative:text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586AA4" w:rsidRPr="00A45189">
        <w:rPr>
          <w:rFonts w:ascii="Constantia" w:hAnsi="Constantia"/>
          <w:b/>
          <w:noProof/>
          <w:color w:val="0D0D0D"/>
          <w:sz w:val="60"/>
          <w:szCs w:val="60"/>
        </w:rPr>
        <w:t>Eggs</w:t>
      </w:r>
    </w:p>
    <w:p w:rsidR="00586AA4" w:rsidRPr="00805A4D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 w:rsidRPr="00805A4D">
        <w:rPr>
          <w:rFonts w:ascii="Constantia" w:hAnsi="Constantia"/>
          <w:sz w:val="32"/>
          <w:szCs w:val="32"/>
          <w:u w:val="single"/>
        </w:rPr>
        <w:t>The</w:t>
      </w:r>
      <w:r>
        <w:rPr>
          <w:rFonts w:ascii="Constantia" w:hAnsi="Constantia"/>
          <w:sz w:val="32"/>
          <w:szCs w:val="32"/>
        </w:rPr>
        <w:t xml:space="preserve"> question: Is an egg</w:t>
      </w:r>
      <w:r w:rsidRPr="00805A4D">
        <w:rPr>
          <w:rFonts w:ascii="Constantia" w:hAnsi="Constantia"/>
          <w:sz w:val="32"/>
          <w:szCs w:val="32"/>
        </w:rPr>
        <w:t xml:space="preserve"> good?</w:t>
      </w:r>
    </w:p>
    <w:p w:rsidR="00586AA4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Yes it is</w:t>
      </w:r>
      <w:r w:rsidRPr="00805A4D">
        <w:rPr>
          <w:rFonts w:ascii="Constantia" w:hAnsi="Constantia"/>
          <w:sz w:val="32"/>
          <w:szCs w:val="32"/>
        </w:rPr>
        <w:t>!! And here’s why</w:t>
      </w:r>
      <w:r>
        <w:rPr>
          <w:rFonts w:ascii="Constantia" w:hAnsi="Constantia"/>
          <w:sz w:val="32"/>
          <w:szCs w:val="32"/>
        </w:rPr>
        <w:t>?</w:t>
      </w:r>
    </w:p>
    <w:p w:rsidR="00586AA4" w:rsidRPr="00A45189" w:rsidRDefault="00586AA4" w:rsidP="00586AA4">
      <w:pPr>
        <w:pStyle w:val="ListParagraph"/>
        <w:numPr>
          <w:ilvl w:val="0"/>
          <w:numId w:val="1"/>
        </w:numPr>
        <w:tabs>
          <w:tab w:val="left" w:pos="5310"/>
          <w:tab w:val="left" w:pos="10710"/>
        </w:tabs>
        <w:jc w:val="left"/>
        <w:rPr>
          <w:rFonts w:ascii="Constantia" w:hAnsi="Constantia"/>
          <w:color w:val="auto"/>
          <w:sz w:val="32"/>
          <w:szCs w:val="32"/>
        </w:rPr>
      </w:pPr>
      <w:r w:rsidRPr="00A45189">
        <w:rPr>
          <w:rFonts w:ascii="Constantia" w:hAnsi="Constantia"/>
          <w:color w:val="auto"/>
          <w:sz w:val="32"/>
          <w:szCs w:val="32"/>
        </w:rPr>
        <w:t>Only 71 calories &amp; 6 grams of protein</w:t>
      </w:r>
    </w:p>
    <w:p w:rsidR="00586AA4" w:rsidRPr="00A45189" w:rsidRDefault="00586AA4" w:rsidP="00586AA4">
      <w:pPr>
        <w:pStyle w:val="ListParagraph"/>
        <w:tabs>
          <w:tab w:val="left" w:pos="5310"/>
          <w:tab w:val="left" w:pos="10710"/>
        </w:tabs>
        <w:jc w:val="left"/>
        <w:rPr>
          <w:rFonts w:ascii="Constantia" w:hAnsi="Constantia"/>
          <w:color w:val="auto"/>
          <w:sz w:val="10"/>
          <w:szCs w:val="10"/>
        </w:rPr>
      </w:pPr>
    </w:p>
    <w:p w:rsidR="00586AA4" w:rsidRPr="00A45189" w:rsidRDefault="00586AA4" w:rsidP="00586AA4">
      <w:pPr>
        <w:pStyle w:val="ListParagraph"/>
        <w:numPr>
          <w:ilvl w:val="0"/>
          <w:numId w:val="1"/>
        </w:numPr>
        <w:tabs>
          <w:tab w:val="left" w:pos="5310"/>
          <w:tab w:val="left" w:pos="10710"/>
        </w:tabs>
        <w:jc w:val="left"/>
        <w:rPr>
          <w:rFonts w:ascii="Constantia" w:hAnsi="Constantia"/>
          <w:color w:val="auto"/>
          <w:sz w:val="32"/>
          <w:szCs w:val="32"/>
        </w:rPr>
      </w:pPr>
      <w:r w:rsidRPr="00A45189">
        <w:rPr>
          <w:rFonts w:ascii="Constantia" w:hAnsi="Constantia"/>
          <w:color w:val="auto"/>
          <w:sz w:val="32"/>
          <w:szCs w:val="32"/>
        </w:rPr>
        <w:t>Excellent source of vitamins and minerals, including Vitamin D</w:t>
      </w:r>
    </w:p>
    <w:p w:rsidR="00586AA4" w:rsidRPr="00A45189" w:rsidRDefault="00586AA4" w:rsidP="00586AA4">
      <w:pPr>
        <w:pStyle w:val="ListParagraph"/>
        <w:tabs>
          <w:tab w:val="left" w:pos="5310"/>
          <w:tab w:val="left" w:pos="10710"/>
        </w:tabs>
        <w:jc w:val="left"/>
        <w:rPr>
          <w:rFonts w:ascii="Constantia" w:hAnsi="Constantia"/>
          <w:color w:val="auto"/>
          <w:sz w:val="10"/>
          <w:szCs w:val="10"/>
        </w:rPr>
      </w:pPr>
    </w:p>
    <w:p w:rsidR="00586AA4" w:rsidRPr="00A45189" w:rsidRDefault="00586AA4" w:rsidP="00586AA4">
      <w:pPr>
        <w:pStyle w:val="ListParagraph"/>
        <w:numPr>
          <w:ilvl w:val="0"/>
          <w:numId w:val="1"/>
        </w:numPr>
        <w:tabs>
          <w:tab w:val="left" w:pos="5310"/>
          <w:tab w:val="left" w:pos="10710"/>
        </w:tabs>
        <w:jc w:val="left"/>
        <w:rPr>
          <w:rFonts w:ascii="Constantia" w:hAnsi="Constantia"/>
          <w:color w:val="auto"/>
          <w:sz w:val="32"/>
          <w:szCs w:val="32"/>
        </w:rPr>
      </w:pPr>
      <w:r w:rsidRPr="00A45189">
        <w:rPr>
          <w:rFonts w:ascii="Constantia" w:hAnsi="Constantia"/>
          <w:color w:val="auto"/>
          <w:sz w:val="32"/>
          <w:szCs w:val="32"/>
        </w:rPr>
        <w:t xml:space="preserve">Does </w:t>
      </w:r>
      <w:r w:rsidRPr="00A45189">
        <w:rPr>
          <w:rFonts w:ascii="Constantia" w:hAnsi="Constantia"/>
          <w:i/>
          <w:color w:val="auto"/>
          <w:sz w:val="36"/>
          <w:szCs w:val="36"/>
        </w:rPr>
        <w:t>not</w:t>
      </w:r>
      <w:r w:rsidRPr="00A45189">
        <w:rPr>
          <w:rFonts w:ascii="Constantia" w:hAnsi="Constantia"/>
          <w:color w:val="auto"/>
          <w:sz w:val="36"/>
          <w:szCs w:val="36"/>
        </w:rPr>
        <w:t xml:space="preserve"> </w:t>
      </w:r>
      <w:r w:rsidRPr="00A45189">
        <w:rPr>
          <w:rFonts w:ascii="Constantia" w:hAnsi="Constantia"/>
          <w:color w:val="auto"/>
          <w:sz w:val="32"/>
          <w:szCs w:val="32"/>
        </w:rPr>
        <w:t>raise the ‘bad’ cholesterol</w:t>
      </w:r>
    </w:p>
    <w:p w:rsidR="00586AA4" w:rsidRPr="00586AA4" w:rsidRDefault="00586AA4" w:rsidP="00586AA4">
      <w:pPr>
        <w:pStyle w:val="ListParagraph"/>
        <w:tabs>
          <w:tab w:val="left" w:pos="5310"/>
          <w:tab w:val="left" w:pos="10710"/>
        </w:tabs>
        <w:jc w:val="left"/>
        <w:rPr>
          <w:rFonts w:ascii="Constantia" w:hAnsi="Constantia"/>
          <w:sz w:val="10"/>
          <w:szCs w:val="10"/>
        </w:rPr>
      </w:pPr>
    </w:p>
    <w:p w:rsidR="00586AA4" w:rsidRPr="00586AA4" w:rsidRDefault="00586AA4" w:rsidP="00586AA4">
      <w:pPr>
        <w:pStyle w:val="ListParagraph"/>
        <w:numPr>
          <w:ilvl w:val="0"/>
          <w:numId w:val="1"/>
        </w:num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 w:rsidRPr="00586AA4">
        <w:rPr>
          <w:rFonts w:ascii="Constantia" w:hAnsi="Constantia"/>
          <w:sz w:val="32"/>
          <w:szCs w:val="32"/>
        </w:rPr>
        <w:t>Affordable and Versatile!!!</w:t>
      </w:r>
    </w:p>
    <w:p w:rsidR="00586AA4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1"/>
          <w:szCs w:val="31"/>
        </w:rPr>
      </w:pPr>
      <w:r>
        <w:rPr>
          <w:rFonts w:ascii="Constantia" w:hAnsi="Constantia"/>
          <w:b/>
          <w:noProof/>
          <w:sz w:val="31"/>
          <w:szCs w:val="31"/>
        </w:rPr>
        <w:drawing>
          <wp:inline distT="0" distB="0" distL="0" distR="0">
            <wp:extent cx="2893060" cy="1933575"/>
            <wp:effectExtent l="19050" t="0" r="2540" b="0"/>
            <wp:docPr id="1" name="Picture 1" descr="MP90017794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177947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A4" w:rsidRDefault="00CF1073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1"/>
          <w:szCs w:val="31"/>
        </w:rPr>
      </w:pPr>
      <w:r>
        <w:rPr>
          <w:rFonts w:ascii="Constantia" w:hAnsi="Constantia"/>
          <w:b/>
          <w:noProof/>
          <w:sz w:val="31"/>
          <w:szCs w:val="31"/>
        </w:rPr>
        <w:pict>
          <v:group id="_x0000_s1027" style="position:absolute;margin-left:35.1pt;margin-top:-8.65pt;width:178.9pt;height:62.4pt;z-index:251661312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119;top:5644;width:858;height:1019;rotation:1259618fd;flip:x" wrapcoords="-338 0 -338 21316 21600 21316 21600 0 -338 0">
              <v:imagedata r:id="rId10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586AA4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1"/>
          <w:szCs w:val="31"/>
        </w:rPr>
      </w:pPr>
    </w:p>
    <w:p w:rsidR="00586AA4" w:rsidRPr="00A45189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color w:val="auto"/>
          <w:sz w:val="36"/>
          <w:szCs w:val="36"/>
        </w:rPr>
      </w:pPr>
      <w:r w:rsidRPr="00A45189">
        <w:rPr>
          <w:rFonts w:ascii="Constantia" w:hAnsi="Constantia"/>
          <w:b/>
          <w:color w:val="auto"/>
          <w:sz w:val="36"/>
          <w:szCs w:val="36"/>
        </w:rPr>
        <w:t>Things to Know…</w:t>
      </w:r>
    </w:p>
    <w:p w:rsidR="00586AA4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Eggs are high-quality, complete </w:t>
      </w:r>
      <w:r w:rsidRPr="00A45189">
        <w:rPr>
          <w:rFonts w:ascii="Constantia" w:hAnsi="Constantia"/>
          <w:color w:val="auto"/>
          <w:sz w:val="32"/>
          <w:szCs w:val="32"/>
        </w:rPr>
        <w:t xml:space="preserve">protein and the </w:t>
      </w:r>
      <w:r w:rsidRPr="00A45189">
        <w:rPr>
          <w:rFonts w:ascii="Constantia" w:hAnsi="Constantia"/>
          <w:b/>
          <w:color w:val="auto"/>
          <w:sz w:val="32"/>
          <w:szCs w:val="32"/>
        </w:rPr>
        <w:t>‘Gold Standard’</w:t>
      </w:r>
      <w:r>
        <w:rPr>
          <w:rFonts w:ascii="Constantia" w:hAnsi="Constantia"/>
          <w:sz w:val="32"/>
          <w:szCs w:val="32"/>
        </w:rPr>
        <w:t xml:space="preserve"> (all other protein sources are compared to it)!</w:t>
      </w:r>
    </w:p>
    <w:p w:rsidR="00586AA4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 w:rsidRPr="00376A99">
        <w:rPr>
          <w:rFonts w:ascii="Constantia" w:hAnsi="Constantia"/>
          <w:sz w:val="32"/>
          <w:szCs w:val="32"/>
        </w:rPr>
        <w:t xml:space="preserve">High-quality protein </w:t>
      </w:r>
      <w:r>
        <w:rPr>
          <w:rFonts w:ascii="Constantia" w:hAnsi="Constantia"/>
          <w:sz w:val="32"/>
          <w:szCs w:val="32"/>
        </w:rPr>
        <w:t>has been shown to reduce calorie intake, keep you full and energized, and help build and keep</w:t>
      </w:r>
      <w:r w:rsidRPr="00376A99">
        <w:rPr>
          <w:rFonts w:ascii="Constantia" w:hAnsi="Constantia"/>
          <w:sz w:val="32"/>
          <w:szCs w:val="32"/>
        </w:rPr>
        <w:t xml:space="preserve"> muscle mass.</w:t>
      </w:r>
      <w:r>
        <w:rPr>
          <w:rFonts w:ascii="Constantia" w:hAnsi="Constantia"/>
          <w:sz w:val="32"/>
          <w:szCs w:val="32"/>
        </w:rPr>
        <w:t xml:space="preserve">  </w:t>
      </w:r>
      <w:r w:rsidRPr="00C23432">
        <w:rPr>
          <w:rFonts w:ascii="Constantia" w:hAnsi="Constantia"/>
          <w:sz w:val="32"/>
          <w:szCs w:val="32"/>
        </w:rPr>
        <w:t>Anti-oxidants found in egg yolks have been shown to reduce development of cataracts.</w:t>
      </w:r>
    </w:p>
    <w:p w:rsidR="00586AA4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Vitamin D, a major nutrient in bone health, can be found in eggs, one of its </w:t>
      </w:r>
      <w:r w:rsidRPr="00A45189">
        <w:rPr>
          <w:rFonts w:ascii="Constantia" w:hAnsi="Constantia"/>
          <w:color w:val="auto"/>
          <w:sz w:val="32"/>
          <w:szCs w:val="32"/>
          <w:u w:val="single"/>
        </w:rPr>
        <w:t>FEW</w:t>
      </w:r>
      <w:r>
        <w:rPr>
          <w:rFonts w:ascii="Constantia" w:hAnsi="Constantia"/>
          <w:sz w:val="32"/>
          <w:szCs w:val="32"/>
        </w:rPr>
        <w:t xml:space="preserve"> natural food sources.</w:t>
      </w:r>
    </w:p>
    <w:p w:rsidR="00586AA4" w:rsidRPr="00780EF7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bCs/>
          <w:color w:val="232B2F"/>
          <w:sz w:val="32"/>
          <w:szCs w:val="32"/>
        </w:rPr>
      </w:pPr>
      <w:r w:rsidRPr="00780EF7">
        <w:rPr>
          <w:rFonts w:ascii="Constantia" w:hAnsi="Constantia"/>
          <w:sz w:val="32"/>
          <w:szCs w:val="32"/>
        </w:rPr>
        <w:lastRenderedPageBreak/>
        <w:t xml:space="preserve">When buying eggs, if the </w:t>
      </w:r>
      <w:proofErr w:type="gramStart"/>
      <w:r w:rsidRPr="00780EF7">
        <w:rPr>
          <w:rFonts w:ascii="Constantia" w:hAnsi="Constantia"/>
          <w:sz w:val="32"/>
          <w:szCs w:val="32"/>
        </w:rPr>
        <w:t>price</w:t>
      </w:r>
      <w:r>
        <w:rPr>
          <w:rFonts w:ascii="Constantia" w:hAnsi="Constantia"/>
          <w:sz w:val="32"/>
          <w:szCs w:val="32"/>
        </w:rPr>
        <w:t xml:space="preserve"> </w:t>
      </w:r>
      <w:r w:rsidRPr="00780EF7">
        <w:rPr>
          <w:rFonts w:ascii="Constantia" w:hAnsi="Constantia"/>
          <w:sz w:val="32"/>
          <w:szCs w:val="32"/>
        </w:rPr>
        <w:t>increase</w:t>
      </w:r>
      <w:proofErr w:type="gramEnd"/>
      <w:r w:rsidRPr="00780EF7">
        <w:rPr>
          <w:rFonts w:ascii="Constantia" w:hAnsi="Constantia"/>
          <w:sz w:val="32"/>
          <w:szCs w:val="32"/>
        </w:rPr>
        <w:t xml:space="preserve"> for the next larger size is 7 cents or less/dozen, then the larger size is </w:t>
      </w:r>
      <w:r>
        <w:rPr>
          <w:rFonts w:ascii="Constantia" w:hAnsi="Constantia"/>
          <w:sz w:val="32"/>
          <w:szCs w:val="32"/>
        </w:rPr>
        <w:t>a</w:t>
      </w:r>
      <w:r w:rsidRPr="00780EF7">
        <w:rPr>
          <w:rFonts w:ascii="Constantia" w:hAnsi="Constantia"/>
          <w:sz w:val="32"/>
          <w:szCs w:val="32"/>
        </w:rPr>
        <w:t xml:space="preserve"> better deal because you get more egg for your money.</w:t>
      </w:r>
    </w:p>
    <w:p w:rsidR="00586AA4" w:rsidRPr="00780EF7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 w:rsidRPr="00A45189">
        <w:rPr>
          <w:rFonts w:ascii="Constantia" w:hAnsi="Constantia"/>
          <w:b/>
          <w:bCs/>
          <w:color w:val="auto"/>
          <w:sz w:val="32"/>
          <w:szCs w:val="32"/>
        </w:rPr>
        <w:t>Refrigerate eggs at 45 degrees</w:t>
      </w:r>
      <w:r w:rsidRPr="00780EF7">
        <w:rPr>
          <w:rFonts w:ascii="Constantia" w:hAnsi="Constantia"/>
          <w:bCs/>
          <w:sz w:val="32"/>
          <w:szCs w:val="32"/>
        </w:rPr>
        <w:t xml:space="preserve"> Fahrenheit or less when purchased. Keep eggs refrigerated until use.</w:t>
      </w:r>
      <w:r w:rsidRPr="00780EF7">
        <w:rPr>
          <w:rFonts w:ascii="Constantia" w:hAnsi="Constantia"/>
          <w:sz w:val="32"/>
          <w:szCs w:val="32"/>
        </w:rPr>
        <w:t xml:space="preserve"> Keep a maximum of two weeks supply of eggs, and rotate your stock.</w:t>
      </w:r>
    </w:p>
    <w:p w:rsidR="00586AA4" w:rsidRPr="00780EF7" w:rsidRDefault="00586AA4" w:rsidP="00586AA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 w:rsidRPr="00780EF7">
        <w:rPr>
          <w:rFonts w:ascii="Constantia" w:hAnsi="Constantia"/>
          <w:sz w:val="32"/>
          <w:szCs w:val="32"/>
        </w:rPr>
        <w:t>You can poach, scramble, serve sunny-side up or over easy, hard- or soft-boiled, baked or fried.</w:t>
      </w:r>
    </w:p>
    <w:p w:rsidR="00456B01" w:rsidRPr="00586AA4" w:rsidRDefault="00A45189" w:rsidP="00586AA4">
      <w:pPr>
        <w:tabs>
          <w:tab w:val="left" w:pos="5310"/>
          <w:tab w:val="left" w:pos="10710"/>
        </w:tabs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20320</wp:posOffset>
            </wp:positionV>
            <wp:extent cx="1512570" cy="1818640"/>
            <wp:effectExtent l="19050" t="0" r="0" b="0"/>
            <wp:wrapThrough wrapText="bothSides">
              <wp:wrapPolygon edited="0">
                <wp:start x="-272" y="0"/>
                <wp:lineTo x="-272" y="21268"/>
                <wp:lineTo x="21491" y="21268"/>
                <wp:lineTo x="21491" y="0"/>
                <wp:lineTo x="-272" y="0"/>
              </wp:wrapPolygon>
            </wp:wrapThrough>
            <wp:docPr id="3" name="Picture 3" descr="MP90028991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28991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189">
        <w:rPr>
          <w:rFonts w:ascii="Constantia" w:hAnsi="Constantia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.25pt;margin-top:154.35pt;width:192.6pt;height:39.8pt;z-index:251663360;mso-position-horizontal-relative:text;mso-position-vertical-relative:text;mso-width-relative:margin;mso-height-relative:margin">
            <v:textbox>
              <w:txbxContent>
                <w:p w:rsidR="00A45189" w:rsidRPr="00A45189" w:rsidRDefault="00A45189">
                  <w:pPr>
                    <w:rPr>
                      <w:sz w:val="24"/>
                      <w:szCs w:val="24"/>
                    </w:rPr>
                  </w:pPr>
                  <w:r w:rsidRPr="00A45189">
                    <w:rPr>
                      <w:sz w:val="24"/>
                      <w:szCs w:val="24"/>
                    </w:rPr>
                    <w:t>Created by Brent Haugle, UW-Stout Dietetic Intern February 2013</w:t>
                  </w:r>
                </w:p>
              </w:txbxContent>
            </v:textbox>
          </v:shape>
        </w:pict>
      </w:r>
    </w:p>
    <w:sectPr w:rsidR="00456B01" w:rsidRPr="00586AA4" w:rsidSect="00586AA4">
      <w:footerReference w:type="default" r:id="rId12"/>
      <w:pgSz w:w="15840" w:h="12240" w:orient="landscape" w:code="1"/>
      <w:pgMar w:top="360" w:right="360" w:bottom="360" w:left="360" w:header="720" w:footer="720" w:gutter="0"/>
      <w:cols w:num="3" w:sep="1"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73" w:rsidRDefault="00CF1073" w:rsidP="00CF1073">
      <w:pPr>
        <w:spacing w:after="0" w:line="240" w:lineRule="auto"/>
      </w:pPr>
      <w:r>
        <w:separator/>
      </w:r>
    </w:p>
  </w:endnote>
  <w:endnote w:type="continuationSeparator" w:id="0">
    <w:p w:rsidR="00CF1073" w:rsidRDefault="00CF1073" w:rsidP="00CF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FD" w:rsidRPr="001B29AA" w:rsidRDefault="004503DE" w:rsidP="001D1FDC">
    <w:pPr>
      <w:pStyle w:val="Footer"/>
      <w:tabs>
        <w:tab w:val="clear" w:pos="4680"/>
        <w:tab w:val="clear" w:pos="9360"/>
        <w:tab w:val="center" w:pos="7560"/>
        <w:tab w:val="right" w:pos="15120"/>
      </w:tabs>
      <w:jc w:val="center"/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73" w:rsidRDefault="00CF1073" w:rsidP="00CF1073">
      <w:pPr>
        <w:spacing w:after="0" w:line="240" w:lineRule="auto"/>
      </w:pPr>
      <w:r>
        <w:separator/>
      </w:r>
    </w:p>
  </w:footnote>
  <w:footnote w:type="continuationSeparator" w:id="0">
    <w:p w:rsidR="00CF1073" w:rsidRDefault="00CF1073" w:rsidP="00CF1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5E8C"/>
    <w:multiLevelType w:val="hybridMultilevel"/>
    <w:tmpl w:val="F886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A4"/>
    <w:rsid w:val="00456B01"/>
    <w:rsid w:val="00586AA4"/>
    <w:rsid w:val="00A45189"/>
    <w:rsid w:val="00C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A4"/>
    <w:pPr>
      <w:spacing w:after="180" w:line="271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6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AA4"/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A4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E7B04-1A8F-4A71-803E-F848630E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>Barron County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leslie.fijalkiewicz</cp:lastModifiedBy>
  <cp:revision>2</cp:revision>
  <dcterms:created xsi:type="dcterms:W3CDTF">2013-03-04T18:22:00Z</dcterms:created>
  <dcterms:modified xsi:type="dcterms:W3CDTF">2013-03-04T18:22:00Z</dcterms:modified>
</cp:coreProperties>
</file>